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9A7" w:rsidRPr="00B346DC" w:rsidRDefault="00AF49A7" w:rsidP="00AF49A7">
      <w:pPr>
        <w:rPr>
          <w:b/>
          <w:sz w:val="26"/>
          <w:szCs w:val="26"/>
        </w:rPr>
      </w:pPr>
      <w:r w:rsidRPr="00B346DC">
        <w:rPr>
          <w:b/>
          <w:sz w:val="26"/>
          <w:szCs w:val="26"/>
        </w:rPr>
        <w:t xml:space="preserve">              </w:t>
      </w:r>
      <w:r w:rsidR="000409BE" w:rsidRPr="00B346DC">
        <w:rPr>
          <w:b/>
          <w:sz w:val="26"/>
          <w:szCs w:val="26"/>
        </w:rPr>
        <w:t xml:space="preserve">                               </w:t>
      </w:r>
      <w:r w:rsidR="00CF2EB9" w:rsidRPr="00B346DC">
        <w:rPr>
          <w:b/>
          <w:sz w:val="26"/>
          <w:szCs w:val="26"/>
        </w:rPr>
        <w:t xml:space="preserve">                            </w:t>
      </w:r>
      <w:r w:rsidR="00B346DC">
        <w:rPr>
          <w:b/>
          <w:sz w:val="26"/>
          <w:szCs w:val="26"/>
        </w:rPr>
        <w:t xml:space="preserve">                    </w:t>
      </w:r>
      <w:r w:rsidR="00CF2EB9" w:rsidRPr="00B346DC">
        <w:rPr>
          <w:b/>
          <w:sz w:val="26"/>
          <w:szCs w:val="26"/>
        </w:rPr>
        <w:t xml:space="preserve">   </w:t>
      </w:r>
      <w:r w:rsidRPr="00B346DC">
        <w:rPr>
          <w:b/>
          <w:sz w:val="26"/>
          <w:szCs w:val="26"/>
        </w:rPr>
        <w:t xml:space="preserve">Додаток </w:t>
      </w:r>
    </w:p>
    <w:p w:rsidR="00AF49A7" w:rsidRPr="00B346DC" w:rsidRDefault="00AF49A7" w:rsidP="00AF49A7">
      <w:pPr>
        <w:rPr>
          <w:b/>
          <w:sz w:val="26"/>
          <w:szCs w:val="26"/>
        </w:rPr>
      </w:pPr>
      <w:r w:rsidRPr="00B346DC">
        <w:rPr>
          <w:b/>
          <w:sz w:val="26"/>
          <w:szCs w:val="26"/>
        </w:rPr>
        <w:t xml:space="preserve">                                                                          </w:t>
      </w:r>
      <w:r w:rsidR="00B346DC">
        <w:rPr>
          <w:b/>
          <w:sz w:val="26"/>
          <w:szCs w:val="26"/>
        </w:rPr>
        <w:t xml:space="preserve">        </w:t>
      </w:r>
      <w:r w:rsidRPr="00B346DC">
        <w:rPr>
          <w:b/>
          <w:sz w:val="26"/>
          <w:szCs w:val="26"/>
        </w:rPr>
        <w:t xml:space="preserve"> </w:t>
      </w:r>
      <w:r w:rsidR="00B346DC">
        <w:rPr>
          <w:b/>
          <w:sz w:val="26"/>
          <w:szCs w:val="26"/>
        </w:rPr>
        <w:t xml:space="preserve">            </w:t>
      </w:r>
      <w:r w:rsidRPr="00B346DC">
        <w:rPr>
          <w:b/>
          <w:sz w:val="26"/>
          <w:szCs w:val="26"/>
        </w:rPr>
        <w:t xml:space="preserve"> до розпорядження </w:t>
      </w:r>
    </w:p>
    <w:p w:rsidR="00AF49A7" w:rsidRPr="00B346DC" w:rsidRDefault="00AF49A7" w:rsidP="00AF49A7">
      <w:pPr>
        <w:rPr>
          <w:b/>
          <w:sz w:val="26"/>
          <w:szCs w:val="26"/>
        </w:rPr>
      </w:pPr>
      <w:r w:rsidRPr="00B346DC">
        <w:rPr>
          <w:b/>
          <w:sz w:val="26"/>
          <w:szCs w:val="26"/>
        </w:rPr>
        <w:t xml:space="preserve">                                                                           </w:t>
      </w:r>
      <w:r w:rsidR="00B346DC">
        <w:rPr>
          <w:b/>
          <w:sz w:val="26"/>
          <w:szCs w:val="26"/>
        </w:rPr>
        <w:t xml:space="preserve">                    </w:t>
      </w:r>
      <w:r w:rsidRPr="00B346DC">
        <w:rPr>
          <w:b/>
          <w:sz w:val="26"/>
          <w:szCs w:val="26"/>
        </w:rPr>
        <w:t xml:space="preserve"> райдержадміністрації        </w:t>
      </w:r>
    </w:p>
    <w:p w:rsidR="0002023E" w:rsidRPr="00B346DC" w:rsidRDefault="00AF49A7" w:rsidP="00AF49A7">
      <w:pPr>
        <w:rPr>
          <w:b/>
          <w:sz w:val="26"/>
          <w:szCs w:val="26"/>
        </w:rPr>
      </w:pPr>
      <w:r w:rsidRPr="00B346DC">
        <w:rPr>
          <w:b/>
          <w:sz w:val="26"/>
          <w:szCs w:val="26"/>
        </w:rPr>
        <w:t xml:space="preserve">                                                                           </w:t>
      </w:r>
      <w:r w:rsidR="00B346DC">
        <w:rPr>
          <w:b/>
          <w:sz w:val="26"/>
          <w:szCs w:val="26"/>
        </w:rPr>
        <w:t xml:space="preserve">                    </w:t>
      </w:r>
      <w:r w:rsidRPr="00B346DC">
        <w:rPr>
          <w:b/>
          <w:sz w:val="26"/>
          <w:szCs w:val="26"/>
        </w:rPr>
        <w:t xml:space="preserve"> від </w:t>
      </w:r>
      <w:r w:rsidR="00A14E71">
        <w:rPr>
          <w:b/>
          <w:sz w:val="26"/>
          <w:szCs w:val="26"/>
        </w:rPr>
        <w:t>25.09.</w:t>
      </w:r>
      <w:r w:rsidRPr="00B346DC">
        <w:rPr>
          <w:b/>
          <w:sz w:val="26"/>
          <w:szCs w:val="26"/>
        </w:rPr>
        <w:t xml:space="preserve"> 201</w:t>
      </w:r>
      <w:r w:rsidR="000A52E2" w:rsidRPr="00B346DC">
        <w:rPr>
          <w:b/>
          <w:sz w:val="26"/>
          <w:szCs w:val="26"/>
        </w:rPr>
        <w:t>9</w:t>
      </w:r>
      <w:r w:rsidRPr="00B346DC">
        <w:rPr>
          <w:b/>
          <w:sz w:val="26"/>
          <w:szCs w:val="26"/>
        </w:rPr>
        <w:t xml:space="preserve"> р</w:t>
      </w:r>
      <w:r w:rsidR="00B346DC">
        <w:rPr>
          <w:b/>
          <w:sz w:val="26"/>
          <w:szCs w:val="26"/>
        </w:rPr>
        <w:t>.</w:t>
      </w:r>
      <w:r w:rsidRPr="00B346DC">
        <w:rPr>
          <w:b/>
          <w:sz w:val="26"/>
          <w:szCs w:val="26"/>
        </w:rPr>
        <w:t xml:space="preserve"> </w:t>
      </w:r>
    </w:p>
    <w:p w:rsidR="00AF49A7" w:rsidRPr="00B346DC" w:rsidRDefault="00AF49A7" w:rsidP="00AF49A7">
      <w:pPr>
        <w:rPr>
          <w:b/>
          <w:sz w:val="26"/>
          <w:szCs w:val="26"/>
        </w:rPr>
      </w:pPr>
      <w:r w:rsidRPr="00B346DC">
        <w:rPr>
          <w:b/>
          <w:sz w:val="26"/>
          <w:szCs w:val="26"/>
        </w:rPr>
        <w:t xml:space="preserve"> </w:t>
      </w:r>
      <w:r w:rsidR="0002023E" w:rsidRPr="00B346DC">
        <w:rPr>
          <w:b/>
          <w:sz w:val="26"/>
          <w:szCs w:val="26"/>
        </w:rPr>
        <w:t xml:space="preserve">                                                                           </w:t>
      </w:r>
      <w:r w:rsidR="00B346DC">
        <w:rPr>
          <w:b/>
          <w:sz w:val="26"/>
          <w:szCs w:val="26"/>
        </w:rPr>
        <w:t xml:space="preserve">                    </w:t>
      </w:r>
      <w:r w:rsidRPr="00B346DC">
        <w:rPr>
          <w:b/>
          <w:sz w:val="26"/>
          <w:szCs w:val="26"/>
        </w:rPr>
        <w:t xml:space="preserve">№ </w:t>
      </w:r>
      <w:r w:rsidR="00A14E71">
        <w:rPr>
          <w:b/>
          <w:sz w:val="26"/>
          <w:szCs w:val="26"/>
        </w:rPr>
        <w:t>723/02-06</w:t>
      </w:r>
      <w:r w:rsidRPr="00B346DC">
        <w:rPr>
          <w:b/>
          <w:sz w:val="26"/>
          <w:szCs w:val="26"/>
        </w:rPr>
        <w:t> </w:t>
      </w:r>
    </w:p>
    <w:p w:rsidR="00AF49A7" w:rsidRPr="00B346DC" w:rsidRDefault="00AF49A7" w:rsidP="00AF49A7">
      <w:pPr>
        <w:pStyle w:val="1"/>
        <w:jc w:val="center"/>
        <w:rPr>
          <w:sz w:val="26"/>
          <w:szCs w:val="26"/>
        </w:rPr>
      </w:pPr>
    </w:p>
    <w:p w:rsidR="005838DB" w:rsidRPr="00B346DC" w:rsidRDefault="005838DB" w:rsidP="005838DB">
      <w:pPr>
        <w:rPr>
          <w:sz w:val="26"/>
          <w:szCs w:val="26"/>
        </w:rPr>
      </w:pPr>
    </w:p>
    <w:p w:rsidR="00AF49A7" w:rsidRPr="00B346DC" w:rsidRDefault="00AF49A7" w:rsidP="00AF49A7">
      <w:pPr>
        <w:pStyle w:val="1"/>
        <w:jc w:val="center"/>
        <w:rPr>
          <w:sz w:val="26"/>
          <w:szCs w:val="26"/>
        </w:rPr>
      </w:pPr>
      <w:r w:rsidRPr="00B346DC">
        <w:rPr>
          <w:sz w:val="26"/>
          <w:szCs w:val="26"/>
        </w:rPr>
        <w:t>ПЛАН  РОБОТИ</w:t>
      </w:r>
    </w:p>
    <w:p w:rsidR="00AF49A7" w:rsidRPr="00B346DC" w:rsidRDefault="00AF49A7" w:rsidP="00AF49A7">
      <w:pPr>
        <w:pStyle w:val="2"/>
        <w:rPr>
          <w:sz w:val="26"/>
          <w:szCs w:val="26"/>
        </w:rPr>
      </w:pPr>
      <w:r w:rsidRPr="00B346DC">
        <w:rPr>
          <w:sz w:val="26"/>
          <w:szCs w:val="26"/>
        </w:rPr>
        <w:t>Яворівської районної державної адміністрації</w:t>
      </w:r>
    </w:p>
    <w:p w:rsidR="00AF49A7" w:rsidRPr="00B346DC" w:rsidRDefault="0002023E" w:rsidP="00AF49A7">
      <w:pPr>
        <w:jc w:val="center"/>
        <w:rPr>
          <w:b/>
          <w:sz w:val="26"/>
          <w:szCs w:val="26"/>
        </w:rPr>
      </w:pPr>
      <w:r w:rsidRPr="00B346DC">
        <w:rPr>
          <w:b/>
          <w:sz w:val="26"/>
          <w:szCs w:val="26"/>
        </w:rPr>
        <w:t>н</w:t>
      </w:r>
      <w:r w:rsidR="000A52E2" w:rsidRPr="00B346DC">
        <w:rPr>
          <w:b/>
          <w:sz w:val="26"/>
          <w:szCs w:val="26"/>
        </w:rPr>
        <w:t>а</w:t>
      </w:r>
      <w:r w:rsidR="000A52E2" w:rsidRPr="004E1969">
        <w:rPr>
          <w:b/>
          <w:sz w:val="26"/>
          <w:szCs w:val="26"/>
        </w:rPr>
        <w:t xml:space="preserve"> </w:t>
      </w:r>
      <w:r w:rsidR="00AF49A7" w:rsidRPr="00B346DC">
        <w:rPr>
          <w:b/>
          <w:sz w:val="26"/>
          <w:szCs w:val="26"/>
        </w:rPr>
        <w:t>І</w:t>
      </w:r>
      <w:r w:rsidR="000A52E2" w:rsidRPr="00B346DC">
        <w:rPr>
          <w:b/>
          <w:sz w:val="26"/>
          <w:szCs w:val="26"/>
          <w:lang w:val="en-US"/>
        </w:rPr>
        <w:t>V</w:t>
      </w:r>
      <w:r w:rsidR="00AF49A7" w:rsidRPr="00B346DC">
        <w:rPr>
          <w:b/>
          <w:sz w:val="26"/>
          <w:szCs w:val="26"/>
        </w:rPr>
        <w:t xml:space="preserve"> квартал 201</w:t>
      </w:r>
      <w:r w:rsidR="000A52E2" w:rsidRPr="004E1969">
        <w:rPr>
          <w:b/>
          <w:sz w:val="26"/>
          <w:szCs w:val="26"/>
        </w:rPr>
        <w:t>9</w:t>
      </w:r>
      <w:r w:rsidR="00AF49A7" w:rsidRPr="00B346DC">
        <w:rPr>
          <w:b/>
          <w:sz w:val="26"/>
          <w:szCs w:val="26"/>
        </w:rPr>
        <w:t xml:space="preserve"> року</w:t>
      </w:r>
    </w:p>
    <w:p w:rsidR="00AF49A7" w:rsidRPr="00B346DC" w:rsidRDefault="00AF49A7" w:rsidP="00AF49A7">
      <w:pPr>
        <w:rPr>
          <w:sz w:val="26"/>
          <w:szCs w:val="26"/>
        </w:rPr>
      </w:pPr>
    </w:p>
    <w:tbl>
      <w:tblPr>
        <w:tblW w:w="105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8"/>
        <w:gridCol w:w="12"/>
        <w:gridCol w:w="13"/>
        <w:gridCol w:w="3224"/>
        <w:gridCol w:w="19"/>
        <w:gridCol w:w="123"/>
        <w:gridCol w:w="128"/>
        <w:gridCol w:w="14"/>
        <w:gridCol w:w="15"/>
        <w:gridCol w:w="12"/>
        <w:gridCol w:w="2326"/>
        <w:gridCol w:w="56"/>
        <w:gridCol w:w="24"/>
        <w:gridCol w:w="23"/>
        <w:gridCol w:w="48"/>
        <w:gridCol w:w="11"/>
        <w:gridCol w:w="12"/>
        <w:gridCol w:w="23"/>
        <w:gridCol w:w="15"/>
        <w:gridCol w:w="1547"/>
        <w:gridCol w:w="32"/>
        <w:gridCol w:w="92"/>
        <w:gridCol w:w="120"/>
        <w:gridCol w:w="36"/>
        <w:gridCol w:w="142"/>
        <w:gridCol w:w="13"/>
        <w:gridCol w:w="86"/>
        <w:gridCol w:w="43"/>
        <w:gridCol w:w="1707"/>
        <w:gridCol w:w="16"/>
        <w:gridCol w:w="24"/>
      </w:tblGrid>
      <w:tr w:rsidR="00AF49A7" w:rsidRPr="00B346DC" w:rsidTr="002E6959">
        <w:trPr>
          <w:gridAfter w:val="1"/>
          <w:wAfter w:w="2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A7" w:rsidRPr="00B346DC" w:rsidRDefault="00AF49A7" w:rsidP="00DE747F">
            <w:pPr>
              <w:jc w:val="center"/>
              <w:rPr>
                <w:b/>
                <w:sz w:val="26"/>
                <w:szCs w:val="26"/>
              </w:rPr>
            </w:pPr>
            <w:r w:rsidRPr="00B346DC">
              <w:rPr>
                <w:b/>
                <w:sz w:val="26"/>
                <w:szCs w:val="26"/>
              </w:rPr>
              <w:t>№ з/п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A7" w:rsidRPr="00B346DC" w:rsidRDefault="00AF49A7" w:rsidP="00DE747F">
            <w:pPr>
              <w:jc w:val="center"/>
              <w:rPr>
                <w:b/>
                <w:sz w:val="26"/>
                <w:szCs w:val="26"/>
              </w:rPr>
            </w:pPr>
            <w:r w:rsidRPr="00B346DC">
              <w:rPr>
                <w:b/>
                <w:sz w:val="26"/>
                <w:szCs w:val="26"/>
              </w:rPr>
              <w:t>Зміст заходу</w:t>
            </w:r>
          </w:p>
          <w:p w:rsidR="00AF49A7" w:rsidRPr="00B346DC" w:rsidRDefault="00AF49A7" w:rsidP="00B36014">
            <w:pPr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A7" w:rsidRPr="00B346DC" w:rsidRDefault="00AF49A7" w:rsidP="00DE747F">
            <w:pPr>
              <w:jc w:val="center"/>
              <w:rPr>
                <w:b/>
                <w:sz w:val="26"/>
                <w:szCs w:val="26"/>
              </w:rPr>
            </w:pPr>
            <w:r w:rsidRPr="00B346DC">
              <w:rPr>
                <w:b/>
                <w:sz w:val="26"/>
                <w:szCs w:val="26"/>
              </w:rPr>
              <w:t>Обґрунтування необхідності зді</w:t>
            </w:r>
            <w:r w:rsidRPr="00B346DC">
              <w:rPr>
                <w:b/>
                <w:sz w:val="26"/>
                <w:szCs w:val="26"/>
              </w:rPr>
              <w:t>й</w:t>
            </w:r>
            <w:r w:rsidRPr="00B346DC">
              <w:rPr>
                <w:b/>
                <w:sz w:val="26"/>
                <w:szCs w:val="26"/>
              </w:rPr>
              <w:t>снення заходу</w:t>
            </w:r>
          </w:p>
        </w:tc>
        <w:tc>
          <w:tcPr>
            <w:tcW w:w="21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A7" w:rsidRPr="00B346DC" w:rsidRDefault="00AF49A7" w:rsidP="00DE747F">
            <w:pPr>
              <w:jc w:val="center"/>
              <w:rPr>
                <w:b/>
                <w:sz w:val="26"/>
                <w:szCs w:val="26"/>
              </w:rPr>
            </w:pPr>
            <w:r w:rsidRPr="00B346DC">
              <w:rPr>
                <w:b/>
                <w:sz w:val="26"/>
                <w:szCs w:val="26"/>
              </w:rPr>
              <w:t>Термін вик</w:t>
            </w:r>
            <w:r w:rsidRPr="00B346DC">
              <w:rPr>
                <w:b/>
                <w:sz w:val="26"/>
                <w:szCs w:val="26"/>
              </w:rPr>
              <w:t>о</w:t>
            </w:r>
            <w:r w:rsidRPr="00B346DC">
              <w:rPr>
                <w:b/>
                <w:sz w:val="26"/>
                <w:szCs w:val="26"/>
              </w:rPr>
              <w:t>нання</w:t>
            </w:r>
          </w:p>
          <w:p w:rsidR="00AF49A7" w:rsidRPr="00B346DC" w:rsidRDefault="00AF49A7" w:rsidP="00B36014">
            <w:pPr>
              <w:rPr>
                <w:b/>
                <w:sz w:val="26"/>
                <w:szCs w:val="26"/>
              </w:rPr>
            </w:pPr>
          </w:p>
        </w:tc>
        <w:tc>
          <w:tcPr>
            <w:tcW w:w="1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A7" w:rsidRPr="00B346DC" w:rsidRDefault="00AF49A7" w:rsidP="00DE747F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B346DC">
              <w:rPr>
                <w:b/>
                <w:sz w:val="26"/>
                <w:szCs w:val="26"/>
              </w:rPr>
              <w:t>Відповідаль</w:t>
            </w:r>
            <w:r w:rsidR="0002023E" w:rsidRPr="00B346DC">
              <w:rPr>
                <w:b/>
                <w:sz w:val="26"/>
                <w:szCs w:val="26"/>
              </w:rPr>
              <w:t>-</w:t>
            </w:r>
            <w:r w:rsidRPr="00B346DC">
              <w:rPr>
                <w:b/>
                <w:sz w:val="26"/>
                <w:szCs w:val="26"/>
              </w:rPr>
              <w:t>ні</w:t>
            </w:r>
            <w:proofErr w:type="spellEnd"/>
            <w:r w:rsidRPr="00B346DC">
              <w:rPr>
                <w:b/>
                <w:sz w:val="26"/>
                <w:szCs w:val="26"/>
              </w:rPr>
              <w:t xml:space="preserve"> виконавці</w:t>
            </w:r>
          </w:p>
          <w:p w:rsidR="00AF49A7" w:rsidRPr="00B346DC" w:rsidRDefault="00AF49A7" w:rsidP="00B36014">
            <w:pPr>
              <w:rPr>
                <w:b/>
                <w:sz w:val="26"/>
                <w:szCs w:val="26"/>
              </w:rPr>
            </w:pPr>
          </w:p>
        </w:tc>
      </w:tr>
      <w:tr w:rsidR="00AF49A7" w:rsidRPr="00B346DC" w:rsidTr="002E6959">
        <w:tc>
          <w:tcPr>
            <w:tcW w:w="105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9A7" w:rsidRPr="00B346DC" w:rsidRDefault="00AF49A7" w:rsidP="00B36014">
            <w:pPr>
              <w:jc w:val="center"/>
              <w:rPr>
                <w:b/>
                <w:i/>
                <w:sz w:val="26"/>
                <w:szCs w:val="26"/>
              </w:rPr>
            </w:pPr>
            <w:r w:rsidRPr="00B346DC">
              <w:rPr>
                <w:b/>
                <w:i/>
                <w:sz w:val="26"/>
                <w:szCs w:val="26"/>
              </w:rPr>
              <w:t>І. Засідання Колегії райдержадміністрації згідно плану</w:t>
            </w:r>
          </w:p>
        </w:tc>
      </w:tr>
      <w:tr w:rsidR="00EB46D4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D4" w:rsidRPr="00B346DC" w:rsidRDefault="00EB46D4" w:rsidP="00EB46D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1.</w:t>
            </w:r>
          </w:p>
        </w:tc>
        <w:tc>
          <w:tcPr>
            <w:tcW w:w="35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D4" w:rsidRPr="00B346DC" w:rsidRDefault="00EB46D4" w:rsidP="00DE747F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 готовність господарськ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го комплексу району до 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боти в осінньо-зимовий </w:t>
            </w:r>
            <w:r w:rsidR="00212999">
              <w:rPr>
                <w:sz w:val="26"/>
                <w:szCs w:val="26"/>
              </w:rPr>
              <w:t xml:space="preserve">    </w:t>
            </w:r>
            <w:r w:rsidRPr="00B346DC">
              <w:rPr>
                <w:sz w:val="26"/>
                <w:szCs w:val="26"/>
              </w:rPr>
              <w:t>період 2019-2020 рр.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D4" w:rsidRPr="00B346DC" w:rsidRDefault="00EB46D4" w:rsidP="00212999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Розпорядження ЛОДА від 17.05.2019 №506/0/5-19 «Про підготовку до оп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лювального сезону 2019/2020 років»</w:t>
            </w:r>
          </w:p>
        </w:tc>
        <w:tc>
          <w:tcPr>
            <w:tcW w:w="20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D4" w:rsidRPr="00B346DC" w:rsidRDefault="00E06F02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  <w:lang w:val="en-US"/>
              </w:rPr>
              <w:t>V</w:t>
            </w:r>
            <w:r w:rsidRPr="00B346DC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D4" w:rsidRPr="00B346DC" w:rsidRDefault="00EB46D4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В.Коструба</w:t>
            </w:r>
          </w:p>
        </w:tc>
      </w:tr>
      <w:tr w:rsidR="00F926B8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EB46D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2.</w:t>
            </w:r>
          </w:p>
        </w:tc>
        <w:tc>
          <w:tcPr>
            <w:tcW w:w="35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B24D87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 виконання районної </w:t>
            </w:r>
            <w:r w:rsidR="00B24D87">
              <w:rPr>
                <w:sz w:val="26"/>
                <w:szCs w:val="26"/>
              </w:rPr>
              <w:t>П</w:t>
            </w:r>
            <w:r w:rsidRPr="00B346DC">
              <w:rPr>
                <w:sz w:val="26"/>
                <w:szCs w:val="26"/>
              </w:rPr>
              <w:t>рограми підтримки військ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вих формувань, які розташ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вані на території Яворівськ</w:t>
            </w:r>
            <w:r w:rsidRPr="00B346DC">
              <w:rPr>
                <w:sz w:val="26"/>
                <w:szCs w:val="26"/>
              </w:rPr>
              <w:t>о</w:t>
            </w:r>
            <w:r w:rsidR="00BC69FD">
              <w:rPr>
                <w:sz w:val="26"/>
                <w:szCs w:val="26"/>
              </w:rPr>
              <w:t>го району на 2019 рік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212999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Рішення сесії Яв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рівської районної ради від 01.03.2019 № 470 (зі змінами згідно рішення від 26.07.2019 №513)</w:t>
            </w:r>
          </w:p>
        </w:tc>
        <w:tc>
          <w:tcPr>
            <w:tcW w:w="20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  <w:lang w:val="en-US"/>
              </w:rPr>
              <w:t>V</w:t>
            </w:r>
            <w:r w:rsidRPr="00B346DC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Р.Кондор</w:t>
            </w:r>
          </w:p>
        </w:tc>
      </w:tr>
      <w:tr w:rsidR="00F926B8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EB46D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3.</w:t>
            </w:r>
          </w:p>
        </w:tc>
        <w:tc>
          <w:tcPr>
            <w:tcW w:w="35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DE747F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 затвердження перспе</w:t>
            </w:r>
            <w:r w:rsidRPr="00B346DC">
              <w:rPr>
                <w:sz w:val="26"/>
                <w:szCs w:val="26"/>
              </w:rPr>
              <w:t>к</w:t>
            </w:r>
            <w:r w:rsidRPr="00B346DC">
              <w:rPr>
                <w:sz w:val="26"/>
                <w:szCs w:val="26"/>
              </w:rPr>
              <w:t>тивного плану роботи Колегії райдержадміністрації</w:t>
            </w:r>
            <w:r w:rsidR="00A54892" w:rsidRPr="00B346DC">
              <w:rPr>
                <w:sz w:val="26"/>
                <w:szCs w:val="26"/>
              </w:rPr>
              <w:t xml:space="preserve"> на</w:t>
            </w:r>
            <w:r w:rsidR="00212999">
              <w:rPr>
                <w:sz w:val="26"/>
                <w:szCs w:val="26"/>
              </w:rPr>
              <w:t xml:space="preserve">  </w:t>
            </w:r>
            <w:r w:rsidR="00A54892" w:rsidRPr="00B346DC">
              <w:rPr>
                <w:sz w:val="26"/>
                <w:szCs w:val="26"/>
              </w:rPr>
              <w:t xml:space="preserve"> 2020 рік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212999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Регламент Яворі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ської районної державної адміні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трації, затвердж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ний розпорядже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ням   № 69/02-06 від 01.02.2018</w:t>
            </w:r>
          </w:p>
        </w:tc>
        <w:tc>
          <w:tcPr>
            <w:tcW w:w="20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  <w:lang w:val="en-US"/>
              </w:rPr>
              <w:t>V</w:t>
            </w:r>
            <w:r w:rsidRPr="00B346DC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І.Димчак</w:t>
            </w:r>
          </w:p>
        </w:tc>
      </w:tr>
      <w:tr w:rsidR="00F926B8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EB46D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4.</w:t>
            </w:r>
          </w:p>
        </w:tc>
        <w:tc>
          <w:tcPr>
            <w:tcW w:w="35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DE747F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 виконання районного бюджету Яворівського рай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ну за 9 місяців 2019 року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212999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Бюджетний кодекс України</w:t>
            </w:r>
          </w:p>
        </w:tc>
        <w:tc>
          <w:tcPr>
            <w:tcW w:w="20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  <w:lang w:val="en-US"/>
              </w:rPr>
              <w:t>V</w:t>
            </w:r>
            <w:r w:rsidRPr="00B346DC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Н.Горох</w:t>
            </w:r>
          </w:p>
        </w:tc>
      </w:tr>
      <w:tr w:rsidR="00F926B8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EB46D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5.</w:t>
            </w:r>
          </w:p>
        </w:tc>
        <w:tc>
          <w:tcPr>
            <w:tcW w:w="35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DE747F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 внесення змін до райо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ного бюджету Яворівського району на 2019 рік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212999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Бюджетний кодекс України</w:t>
            </w:r>
          </w:p>
        </w:tc>
        <w:tc>
          <w:tcPr>
            <w:tcW w:w="20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F926B8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  <w:lang w:val="en-US"/>
              </w:rPr>
              <w:t>V</w:t>
            </w:r>
            <w:r w:rsidRPr="00B346DC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F926B8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Н.Горох</w:t>
            </w:r>
          </w:p>
        </w:tc>
      </w:tr>
      <w:tr w:rsidR="00F926B8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EB46D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6.</w:t>
            </w:r>
          </w:p>
        </w:tc>
        <w:tc>
          <w:tcPr>
            <w:tcW w:w="35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915959" w:rsidP="00DE747F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 стан виконання райо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них цільових програм за 9 місяців 2019 року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686015" w:rsidP="00212999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Проект порядку денного засідання колегії Яворівської  райдержадмініс</w:t>
            </w:r>
            <w:r w:rsidRPr="00B346DC">
              <w:rPr>
                <w:sz w:val="26"/>
                <w:szCs w:val="26"/>
              </w:rPr>
              <w:t>т</w:t>
            </w:r>
            <w:r w:rsidRPr="00B346DC">
              <w:rPr>
                <w:sz w:val="26"/>
                <w:szCs w:val="26"/>
              </w:rPr>
              <w:t>рації 25.10.2019</w:t>
            </w:r>
          </w:p>
        </w:tc>
        <w:tc>
          <w:tcPr>
            <w:tcW w:w="20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915959" w:rsidP="00F926B8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  <w:lang w:val="en-US"/>
              </w:rPr>
              <w:t>V</w:t>
            </w:r>
            <w:r w:rsidRPr="00B346DC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915959" w:rsidP="00F926B8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З.Мірило</w:t>
            </w:r>
          </w:p>
        </w:tc>
      </w:tr>
      <w:tr w:rsidR="0083496A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6A" w:rsidRPr="00B346DC" w:rsidRDefault="0083496A" w:rsidP="00EB46D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7.</w:t>
            </w:r>
          </w:p>
        </w:tc>
        <w:tc>
          <w:tcPr>
            <w:tcW w:w="35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6A" w:rsidRPr="00B346DC" w:rsidRDefault="0083496A" w:rsidP="00DE747F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 реалізацію мікропроектів місцевого розвитку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6A" w:rsidRPr="00B346DC" w:rsidRDefault="00C316D6" w:rsidP="00212999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Проект порядку денного засідання колегії Яворівської  райдержадмініс</w:t>
            </w:r>
            <w:r w:rsidRPr="00B346DC">
              <w:rPr>
                <w:sz w:val="26"/>
                <w:szCs w:val="26"/>
              </w:rPr>
              <w:t>т</w:t>
            </w:r>
            <w:r w:rsidRPr="00B346DC">
              <w:rPr>
                <w:sz w:val="26"/>
                <w:szCs w:val="26"/>
              </w:rPr>
              <w:lastRenderedPageBreak/>
              <w:t>рації 25.10.2019</w:t>
            </w:r>
          </w:p>
        </w:tc>
        <w:tc>
          <w:tcPr>
            <w:tcW w:w="20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6A" w:rsidRPr="00B346DC" w:rsidRDefault="0083496A" w:rsidP="00F926B8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І</w:t>
            </w:r>
            <w:r w:rsidRPr="00B346DC">
              <w:rPr>
                <w:sz w:val="26"/>
                <w:szCs w:val="26"/>
                <w:lang w:val="en-US"/>
              </w:rPr>
              <w:t>V</w:t>
            </w:r>
            <w:r w:rsidRPr="00B346DC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6A" w:rsidRPr="00B346DC" w:rsidRDefault="0083496A" w:rsidP="00F926B8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Г.Прядко</w:t>
            </w:r>
          </w:p>
        </w:tc>
      </w:tr>
      <w:tr w:rsidR="00C316D6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D6" w:rsidRPr="00B346DC" w:rsidRDefault="00C316D6" w:rsidP="00EB46D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8.</w:t>
            </w:r>
          </w:p>
        </w:tc>
        <w:tc>
          <w:tcPr>
            <w:tcW w:w="35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D6" w:rsidRPr="00B346DC" w:rsidRDefault="00C316D6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 виконання районної Програми по охороні об’єктів культурної спадщини Яворі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 xml:space="preserve">ського району </w:t>
            </w:r>
          </w:p>
        </w:tc>
        <w:tc>
          <w:tcPr>
            <w:tcW w:w="2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D6" w:rsidRPr="00B346DC" w:rsidRDefault="00C316D6" w:rsidP="00212999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Рішення сесії Яв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рівської районної ради № 493 від 17.05.2019</w:t>
            </w:r>
          </w:p>
        </w:tc>
        <w:tc>
          <w:tcPr>
            <w:tcW w:w="20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D6" w:rsidRPr="00B346DC" w:rsidRDefault="00C316D6" w:rsidP="00F926B8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  <w:lang w:val="en-US"/>
              </w:rPr>
              <w:t>V</w:t>
            </w:r>
            <w:r w:rsidRPr="00B346DC"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1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6D6" w:rsidRPr="00B346DC" w:rsidRDefault="00C316D6" w:rsidP="00F926B8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Л.</w:t>
            </w:r>
            <w:proofErr w:type="spellStart"/>
            <w:r w:rsidRPr="00B346DC">
              <w:rPr>
                <w:sz w:val="26"/>
                <w:szCs w:val="26"/>
              </w:rPr>
              <w:t>Новосілець</w:t>
            </w:r>
            <w:proofErr w:type="spellEnd"/>
          </w:p>
        </w:tc>
      </w:tr>
      <w:tr w:rsidR="00F926B8" w:rsidRPr="00B346DC" w:rsidTr="002E6959">
        <w:tc>
          <w:tcPr>
            <w:tcW w:w="105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B8" w:rsidRPr="00B346DC" w:rsidRDefault="00F926B8" w:rsidP="00212999">
            <w:pPr>
              <w:pStyle w:val="21"/>
              <w:spacing w:line="240" w:lineRule="auto"/>
              <w:rPr>
                <w:b/>
                <w:sz w:val="26"/>
                <w:szCs w:val="26"/>
              </w:rPr>
            </w:pPr>
            <w:r w:rsidRPr="00B346DC">
              <w:rPr>
                <w:b/>
                <w:sz w:val="26"/>
                <w:szCs w:val="26"/>
              </w:rPr>
              <w:t>ІІ.Засідання консультативно – дорадчих органів згідно плану</w:t>
            </w:r>
          </w:p>
        </w:tc>
      </w:tr>
      <w:tr w:rsidR="007629CD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D" w:rsidRPr="00B346DC" w:rsidRDefault="007629CD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1.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D" w:rsidRPr="00B346DC" w:rsidRDefault="007629CD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Проведення засідань експертної комісії архівного відділу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D" w:rsidRPr="00B346DC" w:rsidRDefault="007629CD" w:rsidP="002B0146">
            <w:pPr>
              <w:pStyle w:val="21"/>
              <w:spacing w:line="240" w:lineRule="auto"/>
              <w:jc w:val="left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 xml:space="preserve">Схвалення та погодження описів, номенклатур, інструкцій з </w:t>
            </w:r>
            <w:r w:rsidR="002B0146">
              <w:rPr>
                <w:i w:val="0"/>
                <w:sz w:val="26"/>
                <w:szCs w:val="26"/>
              </w:rPr>
              <w:t>д</w:t>
            </w:r>
            <w:r w:rsidRPr="00B346DC">
              <w:rPr>
                <w:i w:val="0"/>
                <w:sz w:val="26"/>
                <w:szCs w:val="26"/>
              </w:rPr>
              <w:t>іловодства, положень про ЕК, про архівні підрозділи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D" w:rsidRPr="00B346DC" w:rsidRDefault="007629CD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І</w:t>
            </w:r>
            <w:r w:rsidRPr="00B346DC">
              <w:rPr>
                <w:i w:val="0"/>
                <w:sz w:val="26"/>
                <w:szCs w:val="26"/>
                <w:lang w:val="en-US"/>
              </w:rPr>
              <w:t>V</w:t>
            </w:r>
            <w:r w:rsidRPr="00B346DC">
              <w:rPr>
                <w:i w:val="0"/>
                <w:sz w:val="26"/>
                <w:szCs w:val="26"/>
              </w:rPr>
              <w:t xml:space="preserve"> квартал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D" w:rsidRPr="00B346DC" w:rsidRDefault="007629CD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А.Адамчук</w:t>
            </w:r>
          </w:p>
        </w:tc>
      </w:tr>
      <w:tr w:rsidR="007629CD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D" w:rsidRPr="00B346DC" w:rsidRDefault="006E1E75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2.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D" w:rsidRPr="00B346DC" w:rsidRDefault="006E1E75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Засідання комісії з питань захисту прав дитини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D" w:rsidRPr="00B346DC" w:rsidRDefault="006E1E75" w:rsidP="00212999">
            <w:pPr>
              <w:pStyle w:val="21"/>
              <w:spacing w:line="240" w:lineRule="auto"/>
              <w:jc w:val="left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Захист прав і свобод дітей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D" w:rsidRPr="00B346DC" w:rsidRDefault="006E1E75" w:rsidP="00A54892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 xml:space="preserve">2 рази в місяць 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CD" w:rsidRPr="00B346DC" w:rsidRDefault="006E1E75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О.Рис</w:t>
            </w:r>
          </w:p>
        </w:tc>
      </w:tr>
      <w:tr w:rsidR="006E1E75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75" w:rsidRPr="00B346DC" w:rsidRDefault="006E1E75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3.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75" w:rsidRPr="00B346DC" w:rsidRDefault="006E1E75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Засідання Координаційної ради з питань дітей при райдержадміністрації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75" w:rsidRPr="00B346DC" w:rsidRDefault="006E1E75" w:rsidP="00212999">
            <w:pPr>
              <w:pStyle w:val="21"/>
              <w:spacing w:line="240" w:lineRule="auto"/>
              <w:jc w:val="left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Координація роботи з дітьми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75" w:rsidRPr="00B346DC" w:rsidRDefault="006E1E75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Листопад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75" w:rsidRPr="00B346DC" w:rsidRDefault="006E1E75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О.Рис</w:t>
            </w:r>
          </w:p>
        </w:tc>
      </w:tr>
      <w:tr w:rsidR="006E1E75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75" w:rsidRPr="00B346DC" w:rsidRDefault="006E1E75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4.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75" w:rsidRPr="00B346DC" w:rsidRDefault="006E1E75" w:rsidP="006E1E75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Засідання комісії з питань надання соціальної допомоги сім’ям з дітьми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75" w:rsidRPr="00B346DC" w:rsidRDefault="006E1E75" w:rsidP="00212999">
            <w:pPr>
              <w:pStyle w:val="21"/>
              <w:spacing w:line="240" w:lineRule="auto"/>
              <w:jc w:val="left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Матеріальне забезпечення сімей з дітьми, що перебувають у складних життєвих обставинах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75" w:rsidRPr="00B346DC" w:rsidRDefault="00D36537" w:rsidP="00A54892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 xml:space="preserve">Щомісячно 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E75" w:rsidRPr="00B346DC" w:rsidRDefault="00D36537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О.Рис</w:t>
            </w:r>
          </w:p>
        </w:tc>
      </w:tr>
      <w:tr w:rsidR="005425A9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A9" w:rsidRPr="00B346DC" w:rsidRDefault="005425A9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5.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A9" w:rsidRPr="00B346DC" w:rsidRDefault="005425A9" w:rsidP="006E1E75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Засідання координаційної ради з питань протидії корупції та запобігання злочинності при Яворівській райдержадміністрації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A9" w:rsidRPr="00B346DC" w:rsidRDefault="005425A9" w:rsidP="00212999">
            <w:pPr>
              <w:pStyle w:val="21"/>
              <w:spacing w:line="240" w:lineRule="auto"/>
              <w:jc w:val="left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Комплексна програма боротьби із злочинністю та охорони громадського порядку на території Яворівського району на 2019-2021 роки, затверджена рішенням сесії Яворівської районної ради від 26.07.2019 № 510, План заходів з реалізації Стратегії розвитку органів</w:t>
            </w:r>
            <w:r w:rsidR="00525022" w:rsidRPr="00B346DC">
              <w:rPr>
                <w:i w:val="0"/>
                <w:sz w:val="26"/>
                <w:szCs w:val="26"/>
              </w:rPr>
              <w:t xml:space="preserve"> системи Міністерства внутрішніх справ на період до 2020 року, затвердженого розпорядженням </w:t>
            </w:r>
            <w:r w:rsidR="00525022" w:rsidRPr="00B346DC">
              <w:rPr>
                <w:i w:val="0"/>
                <w:sz w:val="26"/>
                <w:szCs w:val="26"/>
              </w:rPr>
              <w:lastRenderedPageBreak/>
              <w:t>КМУ від 21.08.2019 № 693-р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A9" w:rsidRPr="00B346DC" w:rsidRDefault="00525022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lastRenderedPageBreak/>
              <w:t xml:space="preserve">03.10.2019, </w:t>
            </w:r>
          </w:p>
          <w:p w:rsidR="00525022" w:rsidRPr="00B346DC" w:rsidRDefault="00525022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далі – за потребою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A9" w:rsidRPr="00B346DC" w:rsidRDefault="00525022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О.Шибіко</w:t>
            </w:r>
          </w:p>
        </w:tc>
      </w:tr>
      <w:tr w:rsidR="00F21AF4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4" w:rsidRPr="00B346DC" w:rsidRDefault="00F21AF4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lastRenderedPageBreak/>
              <w:t>6.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4" w:rsidRPr="00B346DC" w:rsidRDefault="00F21AF4" w:rsidP="004F774C">
            <w:pPr>
              <w:ind w:left="33" w:right="-141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комісії з питань н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дання одноразової грошової допомоги громадянам Укра</w:t>
            </w:r>
            <w:r w:rsidRPr="00B346DC">
              <w:rPr>
                <w:sz w:val="26"/>
                <w:szCs w:val="26"/>
              </w:rPr>
              <w:t>ї</w:t>
            </w:r>
            <w:r w:rsidRPr="00B346DC">
              <w:rPr>
                <w:sz w:val="26"/>
                <w:szCs w:val="26"/>
              </w:rPr>
              <w:t>ни, які були призвані на ві</w:t>
            </w:r>
            <w:r w:rsidRPr="00B346DC">
              <w:rPr>
                <w:sz w:val="26"/>
                <w:szCs w:val="26"/>
              </w:rPr>
              <w:t>й</w:t>
            </w:r>
            <w:r w:rsidRPr="00B346DC">
              <w:rPr>
                <w:sz w:val="26"/>
                <w:szCs w:val="26"/>
              </w:rPr>
              <w:t>ськову службу за контрактом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4" w:rsidRPr="00B346DC" w:rsidRDefault="00F21AF4" w:rsidP="002B0146">
            <w:pPr>
              <w:ind w:left="-74" w:right="-141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Програма забезпече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ня заходів територі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льної оборони, моб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лізаційних заходів, призову громадян на строкову військову службу та військову службу за контрактом на території Яворі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ського району на 2019 рік, затвердженої р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шенням сесії Яворі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ської районної ради від  01 березня 2019 року № 471 (зі змін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ми згідно рішення  від 26 липня 2019 року № 513), розпорядження  Яворівської РДА від 13 квітня 2017 року № 260/02-06 «Про з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твердження Порядку надання одноразової грошо</w:t>
            </w:r>
            <w:r w:rsidR="00A54892" w:rsidRPr="00B346DC">
              <w:rPr>
                <w:sz w:val="26"/>
                <w:szCs w:val="26"/>
              </w:rPr>
              <w:t>вої допомоги»      (зі змінами)</w:t>
            </w:r>
          </w:p>
          <w:p w:rsidR="00A54892" w:rsidRPr="00B346DC" w:rsidRDefault="00A54892" w:rsidP="00212999">
            <w:pPr>
              <w:ind w:left="-74" w:right="-141"/>
              <w:rPr>
                <w:sz w:val="26"/>
                <w:szCs w:val="26"/>
              </w:rPr>
            </w:pP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4" w:rsidRPr="00B346DC" w:rsidRDefault="00F21AF4" w:rsidP="004F774C">
            <w:pPr>
              <w:ind w:left="284" w:right="-141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 потребою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F4" w:rsidRPr="00B346DC" w:rsidRDefault="00F21AF4" w:rsidP="004F774C">
            <w:pPr>
              <w:ind w:left="284" w:right="-141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Р.Кондор</w:t>
            </w:r>
          </w:p>
        </w:tc>
      </w:tr>
      <w:tr w:rsidR="008274B7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B7" w:rsidRPr="00B346DC" w:rsidRDefault="008274B7" w:rsidP="00B36014">
            <w:pPr>
              <w:pStyle w:val="21"/>
              <w:spacing w:line="240" w:lineRule="auto"/>
              <w:rPr>
                <w:i w:val="0"/>
                <w:sz w:val="26"/>
                <w:szCs w:val="26"/>
              </w:rPr>
            </w:pPr>
            <w:r w:rsidRPr="00B346DC">
              <w:rPr>
                <w:i w:val="0"/>
                <w:sz w:val="26"/>
                <w:szCs w:val="26"/>
              </w:rPr>
              <w:t>7.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B7" w:rsidRPr="00B346DC" w:rsidRDefault="00912EF5" w:rsidP="004F774C">
            <w:pPr>
              <w:ind w:left="33" w:right="-141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Громадської ради при Яворівській райдержа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 xml:space="preserve">міністрації 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B7" w:rsidRPr="00B346DC" w:rsidRDefault="00ED70B9" w:rsidP="00212999">
            <w:pPr>
              <w:ind w:left="-74" w:right="-141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Постанова КМУ від 03.11.2010 №996 «Про забезпечення участі громадськості у формуванні та ре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лізації державної п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літики»</w:t>
            </w:r>
          </w:p>
          <w:p w:rsidR="00A54892" w:rsidRPr="00B346DC" w:rsidRDefault="00A54892" w:rsidP="00212999">
            <w:pPr>
              <w:ind w:left="-74" w:right="-141"/>
              <w:rPr>
                <w:sz w:val="26"/>
                <w:szCs w:val="26"/>
              </w:rPr>
            </w:pP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B7" w:rsidRPr="00B346DC" w:rsidRDefault="00ED70B9" w:rsidP="004F774C">
            <w:pPr>
              <w:ind w:left="284" w:right="-141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  <w:lang w:val="en-US"/>
              </w:rPr>
              <w:t xml:space="preserve">IV </w:t>
            </w:r>
            <w:r w:rsidRPr="00B346DC">
              <w:rPr>
                <w:sz w:val="26"/>
                <w:szCs w:val="26"/>
              </w:rPr>
              <w:t>квартал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4B7" w:rsidRPr="00B346DC" w:rsidRDefault="00ED70B9" w:rsidP="004F774C">
            <w:pPr>
              <w:ind w:left="284" w:right="-141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І.Кравчук</w:t>
            </w:r>
          </w:p>
        </w:tc>
      </w:tr>
      <w:tr w:rsidR="00C979B9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600837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92" w:rsidRPr="00B346DC" w:rsidRDefault="00C979B9" w:rsidP="00E26E0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комісії з питань загальнообов’язкового держ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вного соціального страхува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 xml:space="preserve">ня 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212999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Оплата лікарняних</w:t>
            </w:r>
          </w:p>
          <w:p w:rsidR="00A54892" w:rsidRPr="00B346DC" w:rsidRDefault="00A54892" w:rsidP="00212999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600837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Щомісяця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600837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З.Мірило,</w:t>
            </w:r>
          </w:p>
          <w:p w:rsidR="00C979B9" w:rsidRPr="00B346DC" w:rsidRDefault="00C979B9" w:rsidP="00600837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М.</w:t>
            </w:r>
            <w:proofErr w:type="spellStart"/>
            <w:r w:rsidRPr="00B346DC">
              <w:rPr>
                <w:sz w:val="26"/>
                <w:szCs w:val="26"/>
              </w:rPr>
              <w:t>Хитрейко</w:t>
            </w:r>
            <w:proofErr w:type="spellEnd"/>
          </w:p>
        </w:tc>
      </w:tr>
      <w:tr w:rsidR="00E26E02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02" w:rsidRPr="00B346DC" w:rsidRDefault="00E26E02" w:rsidP="006008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02" w:rsidRPr="00B346DC" w:rsidRDefault="00E26E02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Консультації для проведення чергового етапу електронного декларування працівниками апарату райдержадміністрації за 2019 рік 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02" w:rsidRPr="00B346DC" w:rsidRDefault="00E26E02" w:rsidP="00212999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 України «Про запобігання кору</w:t>
            </w:r>
            <w:r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ції»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02" w:rsidRPr="00B346DC" w:rsidRDefault="00516A5B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02" w:rsidRPr="00B346DC" w:rsidRDefault="00E26E02" w:rsidP="00600837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</w:t>
            </w:r>
            <w:proofErr w:type="spellStart"/>
            <w:r>
              <w:rPr>
                <w:sz w:val="26"/>
                <w:szCs w:val="26"/>
              </w:rPr>
              <w:t>Шибіко</w:t>
            </w:r>
            <w:proofErr w:type="spellEnd"/>
          </w:p>
        </w:tc>
      </w:tr>
      <w:tr w:rsidR="004053BE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BE" w:rsidRDefault="004053BE" w:rsidP="006008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F69B7">
              <w:rPr>
                <w:sz w:val="26"/>
                <w:szCs w:val="26"/>
              </w:rPr>
              <w:t>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BE" w:rsidRDefault="001F69B7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Проведення засідань комісії з питань виділення одноразових матеріальних </w:t>
            </w:r>
            <w:proofErr w:type="spellStart"/>
            <w:r>
              <w:rPr>
                <w:sz w:val="26"/>
                <w:szCs w:val="26"/>
              </w:rPr>
              <w:t>допомог</w:t>
            </w:r>
            <w:proofErr w:type="spellEnd"/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BE" w:rsidRDefault="001F69B7" w:rsidP="00212999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 України «про місцеві державні адміністрації»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BE" w:rsidRDefault="001F69B7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Протягом       кварталу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BE" w:rsidRDefault="001F69B7" w:rsidP="00600837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</w:t>
            </w:r>
            <w:proofErr w:type="spellStart"/>
            <w:r>
              <w:rPr>
                <w:sz w:val="26"/>
                <w:szCs w:val="26"/>
              </w:rPr>
              <w:t>Ханас</w:t>
            </w:r>
            <w:proofErr w:type="spellEnd"/>
          </w:p>
        </w:tc>
      </w:tr>
      <w:tr w:rsidR="001F69B7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7" w:rsidRDefault="001F69B7" w:rsidP="006008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7" w:rsidRDefault="001F69B7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Проведення засідань експер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ної комісії апарату райдерж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lastRenderedPageBreak/>
              <w:t>дміністрації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7" w:rsidRDefault="001F69B7" w:rsidP="00212999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Постанова КМУ від 08.08.2007 №1004 </w:t>
            </w:r>
            <w:r>
              <w:rPr>
                <w:sz w:val="26"/>
                <w:szCs w:val="26"/>
              </w:rPr>
              <w:lastRenderedPageBreak/>
              <w:t>«Порядок утворення та діяльності комісій з проведення експе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тизи цінності док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ментів»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7" w:rsidRDefault="001F69B7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Протягом        кварталу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9B7" w:rsidRDefault="001F69B7" w:rsidP="00600837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</w:t>
            </w:r>
            <w:proofErr w:type="spellStart"/>
            <w:r>
              <w:rPr>
                <w:sz w:val="26"/>
                <w:szCs w:val="26"/>
              </w:rPr>
              <w:t>Ханас</w:t>
            </w:r>
            <w:proofErr w:type="spellEnd"/>
          </w:p>
        </w:tc>
      </w:tr>
      <w:tr w:rsidR="00B03E99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99" w:rsidRDefault="00B03E99" w:rsidP="006008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99" w:rsidRDefault="00B03E99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 районної комісії з питань техногенно-екологічної безпеки і надзв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чайних ситуацій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99" w:rsidRDefault="00B03E99" w:rsidP="00212999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Розпорядження Яв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рівської райдержа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міністрації від 14.02.2019  № 121/02-06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99" w:rsidRDefault="00B03E99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Друга декада  жовтня</w:t>
            </w:r>
          </w:p>
          <w:p w:rsidR="00B03E99" w:rsidRDefault="00B03E99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Третя декада  листопада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E99" w:rsidRDefault="00B03E99" w:rsidP="00600837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В.Комар</w:t>
            </w:r>
          </w:p>
        </w:tc>
      </w:tr>
      <w:tr w:rsidR="0048769A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9A" w:rsidRDefault="0048769A" w:rsidP="006008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9A" w:rsidRDefault="0048769A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 комісії з питань забезпечення своєчасності та повноти сплати податків і погашення заборгованості із заробітної плати та інших соціальних виплат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9A" w:rsidRDefault="0048769A" w:rsidP="00212999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Розпорядження Яв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рівської райдержа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міністрації №710/02-06 від 13/09/2019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9A" w:rsidRDefault="0048769A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Протягом</w:t>
            </w:r>
            <w:r w:rsidR="002B6FFB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 xml:space="preserve"> кварталу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9A" w:rsidRDefault="002B6FFB" w:rsidP="00600837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Г.Прядко</w:t>
            </w:r>
          </w:p>
        </w:tc>
      </w:tr>
      <w:tr w:rsidR="003652F3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3" w:rsidRDefault="003652F3" w:rsidP="006008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3" w:rsidRDefault="003652F3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Засідання районної робочої групи з питань легалізації виплати заробітної плати і зайнятості населення</w:t>
            </w: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3" w:rsidRDefault="003652F3" w:rsidP="00212999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Легалізація найм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них працівників, розпор</w:t>
            </w:r>
            <w:r w:rsidR="006A1F94">
              <w:rPr>
                <w:sz w:val="26"/>
                <w:szCs w:val="26"/>
              </w:rPr>
              <w:t>ядження  Яв</w:t>
            </w:r>
            <w:r w:rsidR="006A1F94">
              <w:rPr>
                <w:sz w:val="26"/>
                <w:szCs w:val="26"/>
              </w:rPr>
              <w:t>о</w:t>
            </w:r>
            <w:r w:rsidR="006A1F94">
              <w:rPr>
                <w:sz w:val="26"/>
                <w:szCs w:val="26"/>
              </w:rPr>
              <w:t>рівської райдержа</w:t>
            </w:r>
            <w:r w:rsidR="006A1F94">
              <w:rPr>
                <w:sz w:val="26"/>
                <w:szCs w:val="26"/>
              </w:rPr>
              <w:t>д</w:t>
            </w:r>
            <w:r w:rsidR="006A1F94">
              <w:rPr>
                <w:sz w:val="26"/>
                <w:szCs w:val="26"/>
              </w:rPr>
              <w:t>міністрації № 709/02-06 від 13/09/2019</w:t>
            </w: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3" w:rsidRDefault="006A1F94" w:rsidP="00600837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Протягом          кварталу</w:t>
            </w: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F3" w:rsidRDefault="006A1F94" w:rsidP="00600837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Г.Прядко</w:t>
            </w:r>
          </w:p>
        </w:tc>
      </w:tr>
      <w:tr w:rsidR="004E1969" w:rsidRPr="00B346DC" w:rsidTr="004F3D4A">
        <w:tc>
          <w:tcPr>
            <w:tcW w:w="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9" w:rsidRDefault="004E1969" w:rsidP="006008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3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9" w:rsidRDefault="004E1969" w:rsidP="00600837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2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9" w:rsidRDefault="004E1969" w:rsidP="00212999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212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9" w:rsidRDefault="004E1969" w:rsidP="00600837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1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9" w:rsidRDefault="004E1969" w:rsidP="00600837">
            <w:pPr>
              <w:ind w:right="-57"/>
              <w:rPr>
                <w:sz w:val="26"/>
                <w:szCs w:val="26"/>
              </w:rPr>
            </w:pPr>
          </w:p>
        </w:tc>
      </w:tr>
      <w:tr w:rsidR="00C979B9" w:rsidRPr="00B346DC" w:rsidTr="002E6959">
        <w:trPr>
          <w:trHeight w:val="1292"/>
        </w:trPr>
        <w:tc>
          <w:tcPr>
            <w:tcW w:w="105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pStyle w:val="21"/>
              <w:spacing w:line="240" w:lineRule="auto"/>
              <w:rPr>
                <w:b/>
                <w:iCs/>
                <w:sz w:val="26"/>
                <w:szCs w:val="26"/>
              </w:rPr>
            </w:pPr>
            <w:r w:rsidRPr="00B346DC">
              <w:rPr>
                <w:b/>
                <w:iCs/>
                <w:sz w:val="26"/>
                <w:szCs w:val="26"/>
              </w:rPr>
              <w:t>IIІ. Заходи щодо соціально – економічного розвитку території або окремих її адміністративно – територіальних одиниць, функціонування галузей господарського комплексу та розв’язання проблем у соціальній сфері, поліпшення діяльності  місцевих органів виконавчої влади</w:t>
            </w:r>
          </w:p>
        </w:tc>
      </w:tr>
      <w:tr w:rsidR="00C979B9" w:rsidRPr="00B346DC" w:rsidTr="002E6959">
        <w:trPr>
          <w:trHeight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1.</w:t>
            </w:r>
          </w:p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аналізу бюдже</w:t>
            </w:r>
            <w:r w:rsidRPr="00B346DC">
              <w:rPr>
                <w:sz w:val="26"/>
                <w:szCs w:val="26"/>
              </w:rPr>
              <w:t>т</w:t>
            </w:r>
            <w:r w:rsidRPr="00B346DC">
              <w:rPr>
                <w:sz w:val="26"/>
                <w:szCs w:val="26"/>
              </w:rPr>
              <w:t>них запитів головних розп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рядників бюджетних коштів районного бюджету на 2020 рік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Бюджетний кодекс України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До 01.11.2019</w:t>
            </w:r>
          </w:p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  <w:lang w:val="en-US"/>
              </w:rPr>
            </w:pPr>
            <w:r w:rsidRPr="00B346DC">
              <w:rPr>
                <w:sz w:val="26"/>
                <w:szCs w:val="26"/>
              </w:rPr>
              <w:t>Н.Горох</w:t>
            </w:r>
          </w:p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</w:p>
        </w:tc>
      </w:tr>
      <w:tr w:rsidR="00C979B9" w:rsidRPr="00B346DC" w:rsidTr="002E6959">
        <w:trPr>
          <w:trHeight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4E1969" w:rsidP="004E1969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Моніторинг </w:t>
            </w:r>
            <w:r w:rsidR="00C979B9" w:rsidRPr="00B346DC">
              <w:rPr>
                <w:sz w:val="26"/>
                <w:szCs w:val="26"/>
              </w:rPr>
              <w:t xml:space="preserve"> пропозицій щодо формування місцевого б</w:t>
            </w:r>
            <w:r w:rsidR="00C979B9" w:rsidRPr="00B346DC">
              <w:rPr>
                <w:sz w:val="26"/>
                <w:szCs w:val="26"/>
              </w:rPr>
              <w:t>ю</w:t>
            </w:r>
            <w:r w:rsidR="00C979B9" w:rsidRPr="00B346DC">
              <w:rPr>
                <w:sz w:val="26"/>
                <w:szCs w:val="26"/>
              </w:rPr>
              <w:t>джету у плані надання пільг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4E1969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="00C979B9" w:rsidRPr="00B346DC">
              <w:rPr>
                <w:sz w:val="26"/>
                <w:szCs w:val="26"/>
              </w:rPr>
              <w:t>ормування місцев</w:t>
            </w:r>
            <w:r w:rsidR="00C979B9" w:rsidRPr="00B346DC">
              <w:rPr>
                <w:sz w:val="26"/>
                <w:szCs w:val="26"/>
              </w:rPr>
              <w:t>о</w:t>
            </w:r>
            <w:r w:rsidR="00C979B9" w:rsidRPr="00B346DC">
              <w:rPr>
                <w:sz w:val="26"/>
                <w:szCs w:val="26"/>
              </w:rPr>
              <w:t>го бюджету у плані надання пільг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516A5B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CC6EFE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У.Ганусяк</w:t>
            </w:r>
          </w:p>
        </w:tc>
      </w:tr>
      <w:tr w:rsidR="00C979B9" w:rsidRPr="00B346DC" w:rsidTr="002E6959">
        <w:trPr>
          <w:trHeight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Виробничі наради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Виробнича необхі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>ність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 потреби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З.Мірило,</w:t>
            </w:r>
          </w:p>
          <w:p w:rsidR="00C979B9" w:rsidRPr="00B346DC" w:rsidRDefault="00C979B9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І.Димчак</w:t>
            </w:r>
          </w:p>
        </w:tc>
      </w:tr>
      <w:tr w:rsidR="00C979B9" w:rsidRPr="00B346DC" w:rsidTr="002E6959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D623B3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Моніторинг за станом підг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товки ЖКГ до роботи в осі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 xml:space="preserve">ньо-зимовий період </w:t>
            </w:r>
            <w:r w:rsidR="002B0146">
              <w:rPr>
                <w:sz w:val="26"/>
                <w:szCs w:val="26"/>
              </w:rPr>
              <w:t xml:space="preserve">  </w:t>
            </w:r>
            <w:r w:rsidRPr="00B346DC">
              <w:rPr>
                <w:sz w:val="26"/>
                <w:szCs w:val="26"/>
              </w:rPr>
              <w:t>2019/2020 рр.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D623B3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Розпорядження </w:t>
            </w:r>
            <w:r w:rsidR="00A54892" w:rsidRPr="00B346DC">
              <w:rPr>
                <w:sz w:val="26"/>
                <w:szCs w:val="26"/>
              </w:rPr>
              <w:t xml:space="preserve">  </w:t>
            </w:r>
            <w:r w:rsidRPr="00B346DC">
              <w:rPr>
                <w:sz w:val="26"/>
                <w:szCs w:val="26"/>
              </w:rPr>
              <w:t>ЛОДА від 17.05.2019 №506/0/5-19 «Про підготовку до опал</w:t>
            </w:r>
            <w:r w:rsidRPr="00B346DC">
              <w:rPr>
                <w:sz w:val="26"/>
                <w:szCs w:val="26"/>
              </w:rPr>
              <w:t>ю</w:t>
            </w:r>
            <w:r w:rsidRPr="00B346DC">
              <w:rPr>
                <w:sz w:val="26"/>
                <w:szCs w:val="26"/>
              </w:rPr>
              <w:t>вального сезону 2019/2020 років»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</w:t>
            </w:r>
            <w:r w:rsidR="002B0146">
              <w:rPr>
                <w:sz w:val="26"/>
                <w:szCs w:val="26"/>
              </w:rPr>
              <w:t xml:space="preserve">       </w:t>
            </w:r>
            <w:r w:rsidRPr="00B346DC">
              <w:rPr>
                <w:sz w:val="26"/>
                <w:szCs w:val="26"/>
              </w:rPr>
              <w:t xml:space="preserve"> кварталу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В.Коструба</w:t>
            </w:r>
          </w:p>
        </w:tc>
      </w:tr>
      <w:tr w:rsidR="00C979B9" w:rsidRPr="00B346DC" w:rsidTr="002E6959">
        <w:trPr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Наповнення </w:t>
            </w:r>
            <w:proofErr w:type="spellStart"/>
            <w:r w:rsidRPr="00B346DC">
              <w:rPr>
                <w:sz w:val="26"/>
                <w:szCs w:val="26"/>
              </w:rPr>
              <w:t>веб-сайту</w:t>
            </w:r>
            <w:proofErr w:type="spellEnd"/>
            <w:r w:rsidR="002B0146">
              <w:rPr>
                <w:sz w:val="26"/>
                <w:szCs w:val="26"/>
              </w:rPr>
              <w:t xml:space="preserve">      </w:t>
            </w:r>
            <w:r w:rsidRPr="00B346DC">
              <w:rPr>
                <w:sz w:val="26"/>
                <w:szCs w:val="26"/>
              </w:rPr>
              <w:t xml:space="preserve"> райдержадміністрації у розділі «Публічна інформація»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27D1A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Закон України «Про доступ до публічної інформації» 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Постійно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</w:t>
            </w:r>
            <w:proofErr w:type="spellStart"/>
            <w:r w:rsidRPr="00B346DC">
              <w:rPr>
                <w:sz w:val="26"/>
                <w:szCs w:val="26"/>
              </w:rPr>
              <w:t>Ханас</w:t>
            </w:r>
            <w:proofErr w:type="spellEnd"/>
          </w:p>
        </w:tc>
      </w:tr>
      <w:tr w:rsidR="00C979B9" w:rsidRPr="00B346DC" w:rsidTr="002E6959">
        <w:trPr>
          <w:trHeight w:val="9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417AF7" w:rsidP="00417AF7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Збір інформації щодо </w:t>
            </w:r>
            <w:r w:rsidR="00C979B9" w:rsidRPr="00B346DC">
              <w:rPr>
                <w:sz w:val="26"/>
                <w:szCs w:val="26"/>
              </w:rPr>
              <w:t>ремон</w:t>
            </w:r>
            <w:r w:rsidRPr="00B346DC">
              <w:rPr>
                <w:sz w:val="26"/>
                <w:szCs w:val="26"/>
              </w:rPr>
              <w:t>ту</w:t>
            </w:r>
            <w:r w:rsidR="00C979B9" w:rsidRPr="00B346DC">
              <w:rPr>
                <w:sz w:val="26"/>
                <w:szCs w:val="26"/>
              </w:rPr>
              <w:t xml:space="preserve"> та утримання автодоріг рай</w:t>
            </w:r>
            <w:r w:rsidR="00C979B9" w:rsidRPr="00B346DC">
              <w:rPr>
                <w:sz w:val="26"/>
                <w:szCs w:val="26"/>
              </w:rPr>
              <w:t>о</w:t>
            </w:r>
            <w:r w:rsidR="00C979B9" w:rsidRPr="00B346DC">
              <w:rPr>
                <w:sz w:val="26"/>
                <w:szCs w:val="26"/>
              </w:rPr>
              <w:t>ну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417AF7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Програма розвитку мережі й утримання автомобільних доріг, </w:t>
            </w:r>
            <w:r w:rsidRPr="00B346DC">
              <w:rPr>
                <w:sz w:val="26"/>
                <w:szCs w:val="26"/>
              </w:rPr>
              <w:lastRenderedPageBreak/>
              <w:t>організації та безпеки дорожнього руху на 2018-2020 роки, що затверджена ріше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ням сесії Львівської обласної ради від 05.12.2017 № 556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827C28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Щотижнево пр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тягом кварталу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В.Коструба</w:t>
            </w:r>
          </w:p>
        </w:tc>
      </w:tr>
      <w:tr w:rsidR="00C979B9" w:rsidRPr="00B346DC" w:rsidTr="002E6959">
        <w:trPr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056850" w:rsidP="000E4005">
            <w:pPr>
              <w:ind w:left="-57" w:right="-113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Аналіз забезпечення </w:t>
            </w:r>
            <w:r w:rsidR="00A54892" w:rsidRPr="00B346DC">
              <w:rPr>
                <w:sz w:val="26"/>
                <w:szCs w:val="26"/>
              </w:rPr>
              <w:t xml:space="preserve">  </w:t>
            </w:r>
            <w:r w:rsidR="000E4005">
              <w:rPr>
                <w:sz w:val="26"/>
                <w:szCs w:val="26"/>
              </w:rPr>
              <w:t xml:space="preserve">    </w:t>
            </w:r>
            <w:r w:rsidR="00A54892" w:rsidRPr="00B346DC">
              <w:rPr>
                <w:sz w:val="26"/>
                <w:szCs w:val="26"/>
              </w:rPr>
              <w:t xml:space="preserve">   </w:t>
            </w:r>
            <w:r w:rsidRPr="00B346DC">
              <w:rPr>
                <w:sz w:val="26"/>
                <w:szCs w:val="26"/>
              </w:rPr>
              <w:t>пі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>приємств місцевого бюджету твердим паливом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6703C0" w:rsidP="00B36014">
            <w:pPr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Розпорядженння</w:t>
            </w:r>
            <w:proofErr w:type="spellEnd"/>
            <w:r w:rsidRPr="00B346DC">
              <w:rPr>
                <w:sz w:val="26"/>
                <w:szCs w:val="26"/>
              </w:rPr>
              <w:t xml:space="preserve"> Львівської облде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жадміністрації від 17.05.2019 №506/0/5-19 «Про підготовку до оп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лювального сезону 2019/2020 років»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6703C0" w:rsidP="006703C0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Щомісячно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В.Коструба</w:t>
            </w:r>
          </w:p>
        </w:tc>
      </w:tr>
      <w:tr w:rsidR="00C979B9" w:rsidRPr="00B346DC" w:rsidTr="002B0146">
        <w:trPr>
          <w:trHeight w:val="9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Підготовка проекту районного бюджету на 2020 рік для його схвалення та затвердження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A60985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Бюджетний кодекс У</w:t>
            </w:r>
            <w:r w:rsidR="00C979B9" w:rsidRPr="00B346DC">
              <w:rPr>
                <w:sz w:val="26"/>
                <w:szCs w:val="26"/>
              </w:rPr>
              <w:t>країни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516A5B" w:rsidP="00516A5B">
            <w:pPr>
              <w:ind w:left="-57" w:right="-57" w:hanging="4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C979B9" w:rsidRPr="00B346DC">
              <w:rPr>
                <w:sz w:val="26"/>
                <w:szCs w:val="26"/>
              </w:rPr>
              <w:t>У визначений законодавством термін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Н.Горох</w:t>
            </w:r>
          </w:p>
        </w:tc>
      </w:tr>
      <w:tr w:rsidR="00C979B9" w:rsidRPr="00B346DC" w:rsidTr="002E6959">
        <w:trPr>
          <w:trHeight w:val="1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9.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Подання експрес-інформації про суспільно-політичну, с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ціально-економічну ситуацію в районі на офіційний </w:t>
            </w:r>
            <w:proofErr w:type="spellStart"/>
            <w:r w:rsidRPr="00B346DC">
              <w:rPr>
                <w:sz w:val="26"/>
                <w:szCs w:val="26"/>
              </w:rPr>
              <w:t>веб-сайт</w:t>
            </w:r>
            <w:proofErr w:type="spellEnd"/>
            <w:r w:rsidRPr="00B346DC">
              <w:rPr>
                <w:sz w:val="26"/>
                <w:szCs w:val="26"/>
              </w:rPr>
              <w:t xml:space="preserve"> Яворівської РДА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2B0146" w:rsidP="002B0146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Лист Львівської ОДА від </w:t>
            </w:r>
            <w:r w:rsidR="00C979B9" w:rsidRPr="00B346DC">
              <w:rPr>
                <w:sz w:val="26"/>
                <w:szCs w:val="26"/>
              </w:rPr>
              <w:t>28 березня 2014 р. № 5/33-1333/0/2-14-14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Щоденно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І.Кравчук</w:t>
            </w:r>
          </w:p>
        </w:tc>
      </w:tr>
      <w:tr w:rsidR="00C979B9" w:rsidRPr="00B346DC" w:rsidTr="002E6959">
        <w:trPr>
          <w:trHeight w:val="14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827C28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10.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364CA9" w:rsidP="00CF2EB9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Аналіз суб’єктів господар</w:t>
            </w:r>
            <w:r>
              <w:rPr>
                <w:sz w:val="26"/>
                <w:szCs w:val="26"/>
              </w:rPr>
              <w:t>ю</w:t>
            </w:r>
            <w:r>
              <w:rPr>
                <w:sz w:val="26"/>
                <w:szCs w:val="26"/>
              </w:rPr>
              <w:t>вання, що виплачують зароб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тну плату нижче мінімально встановленого рівня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364CA9" w:rsidP="000507EC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Доручення голови ЛОДА № 3/0/6-19/</w:t>
            </w:r>
            <w:proofErr w:type="spellStart"/>
            <w:r>
              <w:rPr>
                <w:sz w:val="26"/>
                <w:szCs w:val="26"/>
              </w:rPr>
              <w:t>ДЗ</w:t>
            </w:r>
            <w:proofErr w:type="spellEnd"/>
            <w:r>
              <w:rPr>
                <w:sz w:val="26"/>
                <w:szCs w:val="26"/>
              </w:rPr>
              <w:t xml:space="preserve"> п.3 від 11.02.2019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364CA9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Щомісячно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Г.Прядко</w:t>
            </w:r>
          </w:p>
        </w:tc>
      </w:tr>
      <w:tr w:rsidR="00C979B9" w:rsidRPr="00B346DC" w:rsidTr="002E6959">
        <w:trPr>
          <w:trHeight w:val="1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11.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27D1A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Узагальнення інформації про стан реалізації єдиної держа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ної регуляторної  політики у сфері підприємництва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2B0146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Відповідно до Пол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ження відділу екон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мічного розвитку, торгівлі та промисл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вості управління ек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ном політики та а</w:t>
            </w:r>
            <w:r w:rsidRPr="00B346DC">
              <w:rPr>
                <w:sz w:val="26"/>
                <w:szCs w:val="26"/>
              </w:rPr>
              <w:t>г</w:t>
            </w:r>
            <w:r w:rsidRPr="00B346DC">
              <w:rPr>
                <w:sz w:val="26"/>
                <w:szCs w:val="26"/>
              </w:rPr>
              <w:t>ропромислового ро</w:t>
            </w:r>
            <w:r w:rsidRPr="00B346DC">
              <w:rPr>
                <w:sz w:val="26"/>
                <w:szCs w:val="26"/>
              </w:rPr>
              <w:t>з</w:t>
            </w:r>
            <w:r w:rsidRPr="00B346DC">
              <w:rPr>
                <w:sz w:val="26"/>
                <w:szCs w:val="26"/>
              </w:rPr>
              <w:t>витку</w:t>
            </w:r>
            <w:r w:rsidR="00B62A57">
              <w:rPr>
                <w:sz w:val="26"/>
                <w:szCs w:val="26"/>
              </w:rPr>
              <w:t>, лист Департ</w:t>
            </w:r>
            <w:r w:rsidR="00B62A57">
              <w:rPr>
                <w:sz w:val="26"/>
                <w:szCs w:val="26"/>
              </w:rPr>
              <w:t>а</w:t>
            </w:r>
            <w:r w:rsidR="00B62A57">
              <w:rPr>
                <w:sz w:val="26"/>
                <w:szCs w:val="26"/>
              </w:rPr>
              <w:t>менту економічної політики ЛОДА від 21.09.2019 № 21/1567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CD2221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Протягом </w:t>
            </w:r>
            <w:r w:rsidR="002B0146">
              <w:rPr>
                <w:sz w:val="26"/>
                <w:szCs w:val="26"/>
              </w:rPr>
              <w:t xml:space="preserve">          </w:t>
            </w:r>
            <w:r w:rsidRPr="00B346DC">
              <w:rPr>
                <w:sz w:val="26"/>
                <w:szCs w:val="26"/>
              </w:rPr>
              <w:t>кварталу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CD2221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Г.Прядко</w:t>
            </w:r>
          </w:p>
        </w:tc>
      </w:tr>
      <w:tr w:rsidR="00C979B9" w:rsidRPr="00B346DC" w:rsidTr="002E6959">
        <w:trPr>
          <w:trHeight w:val="1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12.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C316D6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Підготовка проектних проп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зицій відповідно до містобуд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вної документації та графі</w:t>
            </w:r>
            <w:r w:rsidRPr="00B346DC">
              <w:rPr>
                <w:sz w:val="26"/>
                <w:szCs w:val="26"/>
              </w:rPr>
              <w:t>ч</w:t>
            </w:r>
            <w:r w:rsidRPr="00B346DC">
              <w:rPr>
                <w:sz w:val="26"/>
                <w:szCs w:val="26"/>
              </w:rPr>
              <w:t>них матеріалів при видачі мі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тобудівних умов і обмежень по розвитку територій МАПП «</w:t>
            </w:r>
            <w:proofErr w:type="spellStart"/>
            <w:r w:rsidRPr="00B346DC">
              <w:rPr>
                <w:sz w:val="26"/>
                <w:szCs w:val="26"/>
              </w:rPr>
              <w:t>Краковець-Корчова</w:t>
            </w:r>
            <w:proofErr w:type="spellEnd"/>
            <w:r w:rsidRPr="00B346DC">
              <w:rPr>
                <w:sz w:val="26"/>
                <w:szCs w:val="26"/>
              </w:rPr>
              <w:t>» та «</w:t>
            </w:r>
            <w:proofErr w:type="spellStart"/>
            <w:r w:rsidRPr="00B346DC">
              <w:rPr>
                <w:sz w:val="26"/>
                <w:szCs w:val="26"/>
              </w:rPr>
              <w:t>Грушів-Будомєж</w:t>
            </w:r>
            <w:proofErr w:type="spellEnd"/>
            <w:r w:rsidRPr="00B346DC">
              <w:rPr>
                <w:sz w:val="26"/>
                <w:szCs w:val="26"/>
              </w:rPr>
              <w:t>»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C316D6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Закон України  «Про ратифікацію Догов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ру між урядом Укра</w:t>
            </w:r>
            <w:r w:rsidRPr="00B346DC">
              <w:rPr>
                <w:sz w:val="26"/>
                <w:szCs w:val="26"/>
              </w:rPr>
              <w:t>ї</w:t>
            </w:r>
            <w:r w:rsidRPr="00B346DC">
              <w:rPr>
                <w:sz w:val="26"/>
                <w:szCs w:val="26"/>
              </w:rPr>
              <w:t>ни та Урядом Респ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бліки Польща про надання кредиту на умовах пов’язаної допомоги»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CD2221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Протягом </w:t>
            </w:r>
            <w:r w:rsidR="002B0146">
              <w:rPr>
                <w:sz w:val="26"/>
                <w:szCs w:val="26"/>
              </w:rPr>
              <w:t xml:space="preserve">      </w:t>
            </w:r>
            <w:r w:rsidRPr="00B346DC">
              <w:rPr>
                <w:sz w:val="26"/>
                <w:szCs w:val="26"/>
              </w:rPr>
              <w:t>кварталу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B9" w:rsidRPr="00B346DC" w:rsidRDefault="00C979B9" w:rsidP="00CD2221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Л.</w:t>
            </w:r>
            <w:proofErr w:type="spellStart"/>
            <w:r w:rsidRPr="00B346DC">
              <w:rPr>
                <w:sz w:val="26"/>
                <w:szCs w:val="26"/>
              </w:rPr>
              <w:t>Новосілець</w:t>
            </w:r>
            <w:proofErr w:type="spellEnd"/>
          </w:p>
        </w:tc>
      </w:tr>
      <w:tr w:rsidR="00A60985" w:rsidRPr="00B346DC" w:rsidTr="002E6959">
        <w:trPr>
          <w:trHeight w:val="1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85" w:rsidRPr="00B346DC" w:rsidRDefault="00A60985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85" w:rsidRPr="00B346DC" w:rsidRDefault="00A60985" w:rsidP="00A5489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Забезпечення підключення СМС- інформування суб’єктам звернень  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85" w:rsidRPr="00B346DC" w:rsidRDefault="00A60985" w:rsidP="00A5489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Інформування суб’єктів звернень про результат нада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ня адміністративних послуг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85" w:rsidRPr="00B346DC" w:rsidRDefault="00A60985" w:rsidP="00A5489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Протягом </w:t>
            </w:r>
            <w:r w:rsidR="002B0146">
              <w:rPr>
                <w:sz w:val="26"/>
                <w:szCs w:val="26"/>
              </w:rPr>
              <w:t xml:space="preserve">      </w:t>
            </w:r>
            <w:r w:rsidRPr="00B346DC">
              <w:rPr>
                <w:sz w:val="26"/>
                <w:szCs w:val="26"/>
              </w:rPr>
              <w:t>кварталу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85" w:rsidRPr="00B346DC" w:rsidRDefault="00A60985" w:rsidP="00A54892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І.</w:t>
            </w:r>
            <w:proofErr w:type="spellStart"/>
            <w:r w:rsidRPr="00B346DC">
              <w:rPr>
                <w:sz w:val="26"/>
                <w:szCs w:val="26"/>
              </w:rPr>
              <w:t>Дида</w:t>
            </w:r>
            <w:proofErr w:type="spellEnd"/>
          </w:p>
        </w:tc>
      </w:tr>
      <w:tr w:rsidR="00E16813" w:rsidRPr="00B346DC" w:rsidTr="002E695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3" w:rsidRPr="00B346DC" w:rsidRDefault="00E1681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14.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3" w:rsidRPr="00B346DC" w:rsidRDefault="00E16813" w:rsidP="00A5489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Організаційне забезпечення проведення конкурсу на зам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щення вакантних посад де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жавних службовців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3" w:rsidRPr="00B346DC" w:rsidRDefault="00E16813" w:rsidP="00A5489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Постанова КМУ від 21.03.2016 № 246 «про затвердження Порядку проведення конкурсу на зам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щення вакантних посад державних службовців»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3" w:rsidRPr="00B346DC" w:rsidRDefault="00E16813" w:rsidP="00A5489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 разі оголоше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ня конкурсу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3" w:rsidRPr="00B346DC" w:rsidRDefault="00E16813" w:rsidP="00A54892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М.</w:t>
            </w:r>
            <w:proofErr w:type="spellStart"/>
            <w:r w:rsidRPr="00B346DC">
              <w:rPr>
                <w:sz w:val="26"/>
                <w:szCs w:val="26"/>
              </w:rPr>
              <w:t>Хитрейко</w:t>
            </w:r>
            <w:proofErr w:type="spellEnd"/>
          </w:p>
        </w:tc>
      </w:tr>
      <w:tr w:rsidR="002E6959" w:rsidRPr="00B346DC" w:rsidTr="002E695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9" w:rsidRPr="00B346DC" w:rsidRDefault="002E6959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15.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9" w:rsidRPr="00B346DC" w:rsidRDefault="002E6959" w:rsidP="00A5489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Прийом громадян головою райдержадміністрації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9" w:rsidRPr="00B346DC" w:rsidRDefault="002E6959" w:rsidP="00A5489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Закон України «Про місцеві державні а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>міністрації»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9" w:rsidRPr="00B346DC" w:rsidRDefault="002E6959" w:rsidP="00A5489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І-й четвер місяця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9" w:rsidRPr="00B346DC" w:rsidRDefault="002E6959" w:rsidP="00A54892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</w:t>
            </w:r>
            <w:proofErr w:type="spellStart"/>
            <w:r w:rsidRPr="00B346DC">
              <w:rPr>
                <w:sz w:val="26"/>
                <w:szCs w:val="26"/>
              </w:rPr>
              <w:t>Ханас</w:t>
            </w:r>
            <w:proofErr w:type="spellEnd"/>
          </w:p>
        </w:tc>
      </w:tr>
      <w:tr w:rsidR="009D11EC" w:rsidRPr="00B346DC" w:rsidTr="002E695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C" w:rsidRPr="00B346DC" w:rsidRDefault="009D11EC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C" w:rsidRPr="00B346DC" w:rsidRDefault="009D11EC" w:rsidP="00A5489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Виконання програми підтри</w:t>
            </w:r>
            <w:r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ки агропромислового компл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ксу району на 2019 рік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C" w:rsidRPr="00B346DC" w:rsidRDefault="009D11EC" w:rsidP="00A5489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Фінансування тов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ровиробників та ф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зичних осіб з райо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ного бюджету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C" w:rsidRPr="00B346DC" w:rsidRDefault="009D11EC" w:rsidP="00A5489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Протягом        кварталу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C" w:rsidRPr="00B346DC" w:rsidRDefault="009D11EC" w:rsidP="00A54892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Г.Прядко</w:t>
            </w:r>
          </w:p>
        </w:tc>
      </w:tr>
      <w:tr w:rsidR="009D11EC" w:rsidRPr="00B346DC" w:rsidTr="002E695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C" w:rsidRDefault="009D11EC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C" w:rsidRDefault="009D11EC" w:rsidP="00A5489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Аналіз проведення усіма ро</w:t>
            </w:r>
            <w:r>
              <w:rPr>
                <w:sz w:val="26"/>
                <w:szCs w:val="26"/>
              </w:rPr>
              <w:t>з</w:t>
            </w:r>
            <w:r>
              <w:rPr>
                <w:sz w:val="26"/>
                <w:szCs w:val="26"/>
              </w:rPr>
              <w:t>порядниками бюджетних 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штів допорогових закупівель через електронні майданчики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C" w:rsidRDefault="009D11EC" w:rsidP="00A5489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Лист </w:t>
            </w:r>
            <w:proofErr w:type="spellStart"/>
            <w:r>
              <w:rPr>
                <w:sz w:val="26"/>
                <w:szCs w:val="26"/>
              </w:rPr>
              <w:t>Департамента</w:t>
            </w:r>
            <w:proofErr w:type="spellEnd"/>
            <w:r>
              <w:rPr>
                <w:sz w:val="26"/>
                <w:szCs w:val="26"/>
              </w:rPr>
              <w:t xml:space="preserve"> економічної політики ЛОДА та доручення голови ЛОДА №42/0/6-18 від 02.08.2018 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C" w:rsidRDefault="009D11EC" w:rsidP="00A5489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Щомісячно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EC" w:rsidRDefault="009D11EC" w:rsidP="00A54892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Г.Прядко</w:t>
            </w:r>
          </w:p>
        </w:tc>
      </w:tr>
      <w:tr w:rsidR="00C968C2" w:rsidRPr="00B346DC" w:rsidTr="002E695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2" w:rsidRDefault="00C968C2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2" w:rsidRDefault="00C968C2" w:rsidP="00A5489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Збір інформації та створення реєстру</w:t>
            </w:r>
            <w:r w:rsidR="00C3650B">
              <w:rPr>
                <w:sz w:val="26"/>
                <w:szCs w:val="26"/>
              </w:rPr>
              <w:t xml:space="preserve"> фізичних осіб для отримання дотацій </w:t>
            </w:r>
            <w:r>
              <w:rPr>
                <w:sz w:val="26"/>
                <w:szCs w:val="26"/>
              </w:rPr>
              <w:t>за утр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мання молодняка ВРХ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2" w:rsidRDefault="00C3650B" w:rsidP="00A5489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Лист Міністерства аграрної політики та продовольства Укр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їни</w:t>
            </w:r>
            <w:r w:rsidR="00BA5E2C">
              <w:rPr>
                <w:sz w:val="26"/>
                <w:szCs w:val="26"/>
              </w:rPr>
              <w:t xml:space="preserve"> від14.03.2019 №37-13-12/6628, </w:t>
            </w:r>
            <w:r w:rsidR="00BA5E2C" w:rsidRPr="00BA5E2C">
              <w:rPr>
                <w:sz w:val="26"/>
                <w:szCs w:val="26"/>
              </w:rPr>
              <w:t>зг</w:t>
            </w:r>
            <w:r w:rsidR="00BA5E2C" w:rsidRPr="00BA5E2C">
              <w:rPr>
                <w:sz w:val="26"/>
                <w:szCs w:val="26"/>
              </w:rPr>
              <w:t>і</w:t>
            </w:r>
            <w:r w:rsidR="00BA5E2C" w:rsidRPr="00BA5E2C">
              <w:rPr>
                <w:sz w:val="26"/>
                <w:szCs w:val="26"/>
              </w:rPr>
              <w:t xml:space="preserve">дно 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Порядку викор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стання коштів, п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редбачених у держ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вному бюджеті для підтримки тваринн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цтва, зберігання та переробки сільськ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господарської прод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у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кції, аквакультури (рибництва)</w:t>
            </w:r>
            <w:r w:rsid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, затве</w:t>
            </w:r>
            <w:r w:rsid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р</w:t>
            </w:r>
            <w:r w:rsid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 xml:space="preserve">дженого  постановою КМУ </w:t>
            </w:r>
            <w:r w:rsidR="00BA5E2C" w:rsidRPr="00BA5E2C">
              <w:rPr>
                <w:bCs/>
                <w:color w:val="000000"/>
                <w:sz w:val="26"/>
                <w:szCs w:val="26"/>
                <w:shd w:val="clear" w:color="auto" w:fill="FFFFFF"/>
              </w:rPr>
              <w:t>від 7 лютого 2018 р. № 107 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2" w:rsidRDefault="00BA5E2C" w:rsidP="00A5489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Протягом        кварталу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C2" w:rsidRDefault="00BA5E2C" w:rsidP="00A54892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Г.Прядко</w:t>
            </w:r>
          </w:p>
        </w:tc>
      </w:tr>
      <w:tr w:rsidR="00F02E4D" w:rsidRPr="00B346DC" w:rsidTr="002E695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Default="00F02E4D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both"/>
              <w:rPr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 xml:space="preserve">Засідання комісії з питань щодо призначення субсидій для відшкодування витрат на житлово-комунальні послуги, придбання скрапленого газу, твердого та рідкого пічного </w:t>
            </w:r>
            <w:r w:rsidRPr="00F02E4D">
              <w:rPr>
                <w:sz w:val="26"/>
                <w:szCs w:val="26"/>
              </w:rPr>
              <w:lastRenderedPageBreak/>
              <w:t>побутового палива та вкл</w:t>
            </w:r>
            <w:r w:rsidRPr="00F02E4D">
              <w:rPr>
                <w:sz w:val="26"/>
                <w:szCs w:val="26"/>
              </w:rPr>
              <w:t>ю</w:t>
            </w:r>
            <w:r w:rsidRPr="00F02E4D">
              <w:rPr>
                <w:sz w:val="26"/>
                <w:szCs w:val="26"/>
              </w:rPr>
              <w:t>чення до ЄДАРП осіб, які мають право на пільги за ф</w:t>
            </w:r>
            <w:r w:rsidRPr="00F02E4D">
              <w:rPr>
                <w:sz w:val="26"/>
                <w:szCs w:val="26"/>
              </w:rPr>
              <w:t>а</w:t>
            </w:r>
            <w:r w:rsidRPr="00F02E4D">
              <w:rPr>
                <w:sz w:val="26"/>
                <w:szCs w:val="26"/>
              </w:rPr>
              <w:t xml:space="preserve">ктичним місцем проживання  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both"/>
              <w:rPr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lastRenderedPageBreak/>
              <w:t>Надання субсидій та пільг на оплату ж</w:t>
            </w:r>
            <w:r w:rsidRPr="00F02E4D">
              <w:rPr>
                <w:sz w:val="26"/>
                <w:szCs w:val="26"/>
              </w:rPr>
              <w:t>и</w:t>
            </w:r>
            <w:r w:rsidRPr="00F02E4D">
              <w:rPr>
                <w:sz w:val="26"/>
                <w:szCs w:val="26"/>
              </w:rPr>
              <w:t>тлово-комунальних послуг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center"/>
              <w:rPr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>один раз в м</w:t>
            </w:r>
            <w:r w:rsidRPr="00F02E4D">
              <w:rPr>
                <w:sz w:val="26"/>
                <w:szCs w:val="26"/>
              </w:rPr>
              <w:t>і</w:t>
            </w:r>
            <w:r w:rsidRPr="00F02E4D">
              <w:rPr>
                <w:sz w:val="26"/>
                <w:szCs w:val="26"/>
              </w:rPr>
              <w:t xml:space="preserve">сяць 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У. </w:t>
            </w:r>
            <w:r w:rsidRPr="00F02E4D">
              <w:rPr>
                <w:sz w:val="26"/>
                <w:szCs w:val="26"/>
              </w:rPr>
              <w:t>Ганусяк</w:t>
            </w:r>
          </w:p>
          <w:p w:rsidR="00F02E4D" w:rsidRPr="00F02E4D" w:rsidRDefault="00F02E4D" w:rsidP="006B37B5">
            <w:pPr>
              <w:jc w:val="center"/>
              <w:rPr>
                <w:sz w:val="26"/>
                <w:szCs w:val="26"/>
              </w:rPr>
            </w:pPr>
          </w:p>
        </w:tc>
      </w:tr>
      <w:tr w:rsidR="00F02E4D" w:rsidRPr="00B346DC" w:rsidTr="002E695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Default="00F02E4D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both"/>
              <w:rPr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>Засідання комісії з питань призначення (відновлення) соціальних виплат внутрі</w:t>
            </w:r>
            <w:r w:rsidRPr="00F02E4D">
              <w:rPr>
                <w:sz w:val="26"/>
                <w:szCs w:val="26"/>
              </w:rPr>
              <w:t>ш</w:t>
            </w:r>
            <w:r w:rsidRPr="00F02E4D">
              <w:rPr>
                <w:sz w:val="26"/>
                <w:szCs w:val="26"/>
              </w:rPr>
              <w:t>ньо-переміщеним особам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both"/>
              <w:rPr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>Надання соціальної виплати внутрі</w:t>
            </w:r>
            <w:r w:rsidRPr="00F02E4D">
              <w:rPr>
                <w:sz w:val="26"/>
                <w:szCs w:val="26"/>
              </w:rPr>
              <w:t>ш</w:t>
            </w:r>
            <w:r w:rsidRPr="00F02E4D">
              <w:rPr>
                <w:sz w:val="26"/>
                <w:szCs w:val="26"/>
              </w:rPr>
              <w:t>ньо-переміщеним особам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center"/>
              <w:rPr>
                <w:b/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>один раз в м</w:t>
            </w:r>
            <w:r w:rsidRPr="00F02E4D">
              <w:rPr>
                <w:sz w:val="26"/>
                <w:szCs w:val="26"/>
              </w:rPr>
              <w:t>і</w:t>
            </w:r>
            <w:r w:rsidRPr="00F02E4D">
              <w:rPr>
                <w:sz w:val="26"/>
                <w:szCs w:val="26"/>
              </w:rPr>
              <w:t>сяць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У.</w:t>
            </w:r>
            <w:r w:rsidRPr="00F02E4D">
              <w:rPr>
                <w:sz w:val="26"/>
                <w:szCs w:val="26"/>
              </w:rPr>
              <w:t xml:space="preserve"> Ганусяк</w:t>
            </w:r>
          </w:p>
          <w:p w:rsidR="00F02E4D" w:rsidRPr="00F02E4D" w:rsidRDefault="00F02E4D" w:rsidP="006B37B5">
            <w:pPr>
              <w:jc w:val="center"/>
              <w:rPr>
                <w:sz w:val="26"/>
                <w:szCs w:val="26"/>
              </w:rPr>
            </w:pPr>
          </w:p>
        </w:tc>
      </w:tr>
      <w:tr w:rsidR="00F02E4D" w:rsidRPr="00B346DC" w:rsidTr="002E695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Default="00F02E4D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both"/>
              <w:rPr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>Засідання комісії з розгляду питань щодо призначення державної допомоги малоз</w:t>
            </w:r>
            <w:r w:rsidRPr="00F02E4D">
              <w:rPr>
                <w:sz w:val="26"/>
                <w:szCs w:val="26"/>
              </w:rPr>
              <w:t>а</w:t>
            </w:r>
            <w:r w:rsidRPr="00F02E4D">
              <w:rPr>
                <w:sz w:val="26"/>
                <w:szCs w:val="26"/>
              </w:rPr>
              <w:t>безпеченим сім’ям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both"/>
              <w:rPr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 xml:space="preserve">Надання допомоги малозабезпеченим </w:t>
            </w:r>
            <w:proofErr w:type="spellStart"/>
            <w:r w:rsidRPr="00F02E4D">
              <w:rPr>
                <w:sz w:val="26"/>
                <w:szCs w:val="26"/>
              </w:rPr>
              <w:t>сім’</w:t>
            </w:r>
            <w:r w:rsidRPr="00F02E4D">
              <w:rPr>
                <w:sz w:val="26"/>
                <w:szCs w:val="26"/>
                <w:lang w:val="en-US"/>
              </w:rPr>
              <w:t>ям</w:t>
            </w:r>
            <w:proofErr w:type="spellEnd"/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center"/>
              <w:rPr>
                <w:b/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>один раз в м</w:t>
            </w:r>
            <w:r w:rsidRPr="00F02E4D">
              <w:rPr>
                <w:sz w:val="26"/>
                <w:szCs w:val="26"/>
              </w:rPr>
              <w:t>і</w:t>
            </w:r>
            <w:r w:rsidRPr="00F02E4D">
              <w:rPr>
                <w:sz w:val="26"/>
                <w:szCs w:val="26"/>
              </w:rPr>
              <w:t>сяць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У.</w:t>
            </w:r>
            <w:r w:rsidRPr="00F02E4D">
              <w:rPr>
                <w:sz w:val="26"/>
                <w:szCs w:val="26"/>
              </w:rPr>
              <w:t xml:space="preserve"> Ганусяк</w:t>
            </w:r>
          </w:p>
          <w:p w:rsidR="00F02E4D" w:rsidRPr="00F02E4D" w:rsidRDefault="00F02E4D" w:rsidP="006B37B5">
            <w:pPr>
              <w:jc w:val="center"/>
              <w:rPr>
                <w:sz w:val="26"/>
                <w:szCs w:val="26"/>
              </w:rPr>
            </w:pPr>
          </w:p>
        </w:tc>
      </w:tr>
      <w:tr w:rsidR="00F02E4D" w:rsidRPr="00B346DC" w:rsidTr="002E695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Default="00F02E4D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both"/>
              <w:rPr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 xml:space="preserve">Засідання комісії з розгляду заяв учасників АТО та родин Героїв Небесної Сотні щодо придбання житла на умовах </w:t>
            </w:r>
            <w:proofErr w:type="spellStart"/>
            <w:r w:rsidRPr="00F02E4D">
              <w:rPr>
                <w:sz w:val="26"/>
                <w:szCs w:val="26"/>
              </w:rPr>
              <w:t>співфінансування</w:t>
            </w:r>
            <w:proofErr w:type="spellEnd"/>
            <w:r w:rsidRPr="00F02E4D">
              <w:rPr>
                <w:sz w:val="26"/>
                <w:szCs w:val="26"/>
              </w:rPr>
              <w:t xml:space="preserve">  житла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both"/>
              <w:rPr>
                <w:b/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 xml:space="preserve">Щодо придбання житла на умовах </w:t>
            </w:r>
            <w:proofErr w:type="spellStart"/>
            <w:r w:rsidRPr="00F02E4D">
              <w:rPr>
                <w:sz w:val="26"/>
                <w:szCs w:val="26"/>
              </w:rPr>
              <w:t>співфінансування</w:t>
            </w:r>
            <w:proofErr w:type="spellEnd"/>
            <w:r w:rsidRPr="00F02E4D">
              <w:rPr>
                <w:sz w:val="26"/>
                <w:szCs w:val="26"/>
              </w:rPr>
              <w:t xml:space="preserve">  учасникам АТО та родинам Героїв Н</w:t>
            </w:r>
            <w:r w:rsidRPr="00F02E4D">
              <w:rPr>
                <w:sz w:val="26"/>
                <w:szCs w:val="26"/>
              </w:rPr>
              <w:t>е</w:t>
            </w:r>
            <w:r w:rsidRPr="00F02E4D">
              <w:rPr>
                <w:sz w:val="26"/>
                <w:szCs w:val="26"/>
              </w:rPr>
              <w:t>бесної Сотні</w:t>
            </w:r>
          </w:p>
        </w:tc>
        <w:tc>
          <w:tcPr>
            <w:tcW w:w="21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center"/>
              <w:rPr>
                <w:b/>
                <w:sz w:val="26"/>
                <w:szCs w:val="26"/>
              </w:rPr>
            </w:pPr>
            <w:r w:rsidRPr="00F02E4D">
              <w:rPr>
                <w:sz w:val="26"/>
                <w:szCs w:val="26"/>
              </w:rPr>
              <w:t>при потребі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F02E4D" w:rsidRDefault="00F02E4D" w:rsidP="006B37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У.</w:t>
            </w:r>
            <w:r w:rsidRPr="00F02E4D">
              <w:rPr>
                <w:sz w:val="26"/>
                <w:szCs w:val="26"/>
              </w:rPr>
              <w:t xml:space="preserve"> Ганусяк</w:t>
            </w:r>
          </w:p>
          <w:p w:rsidR="00F02E4D" w:rsidRPr="00F02E4D" w:rsidRDefault="00F02E4D" w:rsidP="006B37B5">
            <w:pPr>
              <w:jc w:val="center"/>
              <w:rPr>
                <w:sz w:val="26"/>
                <w:szCs w:val="26"/>
              </w:rPr>
            </w:pPr>
          </w:p>
        </w:tc>
      </w:tr>
      <w:tr w:rsidR="00F02E4D" w:rsidRPr="00B346DC" w:rsidTr="002E6959">
        <w:tc>
          <w:tcPr>
            <w:tcW w:w="105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012CA4">
            <w:pPr>
              <w:jc w:val="center"/>
              <w:rPr>
                <w:b/>
                <w:i/>
                <w:sz w:val="26"/>
                <w:szCs w:val="26"/>
              </w:rPr>
            </w:pPr>
            <w:r w:rsidRPr="00B346DC">
              <w:rPr>
                <w:b/>
                <w:i/>
                <w:sz w:val="26"/>
                <w:szCs w:val="26"/>
              </w:rPr>
              <w:t>І</w:t>
            </w:r>
            <w:r w:rsidRPr="00B346DC">
              <w:rPr>
                <w:b/>
                <w:i/>
                <w:sz w:val="26"/>
                <w:szCs w:val="26"/>
                <w:lang w:val="en-US"/>
              </w:rPr>
              <w:t>V</w:t>
            </w:r>
            <w:r w:rsidRPr="00B346DC">
              <w:rPr>
                <w:b/>
                <w:i/>
                <w:sz w:val="26"/>
                <w:szCs w:val="26"/>
              </w:rPr>
              <w:t>. Заходи на виконання актів законодавства (Конституції України, законів України, актів Президента України  та Верховної Ради України, Кабінету Міністрів України), доручень Президента України та Прем’єр Міністра України, державної, обласних і р</w:t>
            </w:r>
            <w:r w:rsidRPr="00B346DC">
              <w:rPr>
                <w:b/>
                <w:i/>
                <w:sz w:val="26"/>
                <w:szCs w:val="26"/>
              </w:rPr>
              <w:t>а</w:t>
            </w:r>
            <w:r w:rsidRPr="00B346DC">
              <w:rPr>
                <w:b/>
                <w:i/>
                <w:sz w:val="26"/>
                <w:szCs w:val="26"/>
              </w:rPr>
              <w:t>йонних  програм соціально – економічного та культурного розвитку, розпоряджень та доручень голови облдержадміністрації, райдержадміністрації, рішень сесій районної ради, хід виконання яких  розглядатиметься  в порядку контролю та підготовки відп</w:t>
            </w:r>
            <w:r w:rsidRPr="00B346DC">
              <w:rPr>
                <w:b/>
                <w:i/>
                <w:sz w:val="26"/>
                <w:szCs w:val="26"/>
              </w:rPr>
              <w:t>о</w:t>
            </w:r>
            <w:r w:rsidRPr="00B346DC">
              <w:rPr>
                <w:b/>
                <w:i/>
                <w:sz w:val="26"/>
                <w:szCs w:val="26"/>
              </w:rPr>
              <w:t>відних звітів</w:t>
            </w:r>
          </w:p>
        </w:tc>
      </w:tr>
      <w:tr w:rsidR="00F02E4D" w:rsidRPr="00B346DC" w:rsidTr="002E6959">
        <w:trPr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1.</w:t>
            </w:r>
          </w:p>
          <w:p w:rsidR="00F02E4D" w:rsidRPr="00B346DC" w:rsidRDefault="00F02E4D" w:rsidP="00B36014">
            <w:pPr>
              <w:rPr>
                <w:sz w:val="26"/>
                <w:szCs w:val="26"/>
              </w:rPr>
            </w:pP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Аналіз виконання дохідної та видаткової частин б</w:t>
            </w:r>
            <w:r w:rsidRPr="00B346DC">
              <w:rPr>
                <w:sz w:val="26"/>
                <w:szCs w:val="26"/>
              </w:rPr>
              <w:t>ю</w:t>
            </w:r>
            <w:r w:rsidRPr="00B346DC">
              <w:rPr>
                <w:sz w:val="26"/>
                <w:szCs w:val="26"/>
              </w:rPr>
              <w:t>джету Яворівського району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Бюджетний кодекс України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Щотижнево, щомісячно до 5 числа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Н.Горох</w:t>
            </w:r>
          </w:p>
        </w:tc>
      </w:tr>
      <w:tr w:rsidR="00F02E4D" w:rsidRPr="00B346DC" w:rsidTr="002E6959">
        <w:trPr>
          <w:trHeight w:val="10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щомісячного поновлення бази даних Р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єстру на підставі відомо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тей суб'єктів подання рай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ну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Закон України  „ Про державний реєстр в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 xml:space="preserve">борців ” 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A0293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ква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Л.</w:t>
            </w:r>
            <w:proofErr w:type="spellStart"/>
            <w:r w:rsidRPr="00B346DC">
              <w:rPr>
                <w:sz w:val="26"/>
                <w:szCs w:val="26"/>
              </w:rPr>
              <w:t>Вербенець</w:t>
            </w:r>
            <w:proofErr w:type="spellEnd"/>
          </w:p>
        </w:tc>
      </w:tr>
      <w:tr w:rsidR="00F02E4D" w:rsidRPr="00B346DC" w:rsidTr="002E6959">
        <w:trPr>
          <w:trHeight w:val="1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27D1A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Формування запитів до суб’єктів  подання щодо правильності, достовірності та повноти поновлення в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 xml:space="preserve">домостей про виборців (осіб), на підставі яких здійснюється періодичне поновлення персональних даних Державного реєстру виборців      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02023E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Постанова ЦВК №6 від 13.01.2011 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ква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Л.</w:t>
            </w:r>
            <w:proofErr w:type="spellStart"/>
            <w:r w:rsidRPr="00B346DC">
              <w:rPr>
                <w:sz w:val="26"/>
                <w:szCs w:val="26"/>
              </w:rPr>
              <w:t>Вербенець</w:t>
            </w:r>
            <w:proofErr w:type="spellEnd"/>
          </w:p>
        </w:tc>
      </w:tr>
      <w:tr w:rsidR="00F02E4D" w:rsidRPr="00B346DC" w:rsidTr="002E6959">
        <w:trPr>
          <w:trHeight w:val="1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Сприяння Яворівському районному військовому комісаріату щодо  призову громадян України на стр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кову військову службу в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сени 2019 року</w:t>
            </w:r>
          </w:p>
          <w:p w:rsidR="00F02E4D" w:rsidRPr="00B346DC" w:rsidRDefault="00F02E4D" w:rsidP="004F774C">
            <w:pPr>
              <w:rPr>
                <w:sz w:val="26"/>
                <w:szCs w:val="26"/>
              </w:rPr>
            </w:pP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ind w:left="-74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Закон України "Про військовий обов’язок і військову службу"</w:t>
            </w:r>
            <w:r>
              <w:rPr>
                <w:sz w:val="26"/>
                <w:szCs w:val="26"/>
              </w:rPr>
              <w:t>,</w:t>
            </w:r>
            <w:r w:rsidRPr="00B346DC">
              <w:rPr>
                <w:sz w:val="26"/>
                <w:szCs w:val="26"/>
              </w:rPr>
              <w:t xml:space="preserve"> Указ Президента Укр</w:t>
            </w:r>
            <w:r w:rsidRPr="00B346D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їни від </w:t>
            </w:r>
            <w:r w:rsidRPr="00B346DC">
              <w:rPr>
                <w:sz w:val="26"/>
                <w:szCs w:val="26"/>
              </w:rPr>
              <w:t>30 січ</w:t>
            </w:r>
            <w:r>
              <w:rPr>
                <w:sz w:val="26"/>
                <w:szCs w:val="26"/>
              </w:rPr>
              <w:t>ня 2019 р.</w:t>
            </w:r>
            <w:r w:rsidRPr="00B346DC">
              <w:rPr>
                <w:sz w:val="26"/>
                <w:szCs w:val="26"/>
              </w:rPr>
              <w:t xml:space="preserve"> №22/2019 «Про звіл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lastRenderedPageBreak/>
              <w:t>нення в запас військ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вослужбовців строкової служби, строки пров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дення чергових приз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вів та чергові призови громадян України на строкову військову службу у 2019 році», </w:t>
            </w:r>
            <w:proofErr w:type="spellStart"/>
            <w:r w:rsidRPr="00B346DC">
              <w:rPr>
                <w:sz w:val="26"/>
                <w:szCs w:val="26"/>
              </w:rPr>
              <w:t>розп</w:t>
            </w:r>
            <w:proofErr w:type="spellEnd"/>
            <w:r w:rsidRPr="00B346DC">
              <w:rPr>
                <w:sz w:val="26"/>
                <w:szCs w:val="26"/>
              </w:rPr>
              <w:t>.  Львівс</w:t>
            </w:r>
            <w:r>
              <w:rPr>
                <w:sz w:val="26"/>
                <w:szCs w:val="26"/>
              </w:rPr>
              <w:t>ької ОДА від 18 лютого 2019 р.</w:t>
            </w:r>
            <w:r w:rsidRPr="00B346DC">
              <w:rPr>
                <w:sz w:val="26"/>
                <w:szCs w:val="26"/>
              </w:rPr>
              <w:t xml:space="preserve"> № 113/0/5-19  </w:t>
            </w:r>
            <w:proofErr w:type="spellStart"/>
            <w:r w:rsidRPr="00B346DC">
              <w:rPr>
                <w:sz w:val="26"/>
                <w:szCs w:val="26"/>
              </w:rPr>
              <w:t>“Про</w:t>
            </w:r>
            <w:proofErr w:type="spellEnd"/>
            <w:r w:rsidRPr="00B346DC">
              <w:rPr>
                <w:sz w:val="26"/>
                <w:szCs w:val="26"/>
              </w:rPr>
              <w:t xml:space="preserve"> чергові призови гром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дян України на строк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ву військову службу у 2019 </w:t>
            </w:r>
            <w:proofErr w:type="spellStart"/>
            <w:r w:rsidRPr="00B346DC">
              <w:rPr>
                <w:sz w:val="26"/>
                <w:szCs w:val="26"/>
              </w:rPr>
              <w:t>році”</w:t>
            </w:r>
            <w:proofErr w:type="spellEnd"/>
            <w:r>
              <w:rPr>
                <w:sz w:val="26"/>
                <w:szCs w:val="26"/>
              </w:rPr>
              <w:t>, розпор</w:t>
            </w:r>
            <w:r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 xml:space="preserve">дження </w:t>
            </w:r>
            <w:r w:rsidRPr="00B346DC">
              <w:rPr>
                <w:sz w:val="26"/>
                <w:szCs w:val="26"/>
              </w:rPr>
              <w:t xml:space="preserve">Яворівської РДА </w:t>
            </w:r>
            <w:r>
              <w:rPr>
                <w:sz w:val="26"/>
                <w:szCs w:val="26"/>
              </w:rPr>
              <w:t xml:space="preserve">         </w:t>
            </w:r>
            <w:r w:rsidRPr="00B346DC">
              <w:rPr>
                <w:sz w:val="26"/>
                <w:szCs w:val="26"/>
              </w:rPr>
              <w:t>№ 146/02-06 від 26 лютого 2019 р.</w:t>
            </w:r>
          </w:p>
          <w:p w:rsidR="00F02E4D" w:rsidRPr="00B346DC" w:rsidRDefault="00F02E4D" w:rsidP="004F774C">
            <w:pPr>
              <w:ind w:left="-74"/>
              <w:jc w:val="both"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“Про</w:t>
            </w:r>
            <w:proofErr w:type="spellEnd"/>
            <w:r w:rsidRPr="00B346DC">
              <w:rPr>
                <w:sz w:val="26"/>
                <w:szCs w:val="26"/>
              </w:rPr>
              <w:t xml:space="preserve">  чергові призови громадян України </w:t>
            </w:r>
          </w:p>
          <w:p w:rsidR="00F02E4D" w:rsidRPr="00B346DC" w:rsidRDefault="00F02E4D" w:rsidP="004F774C">
            <w:pPr>
              <w:ind w:left="-74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на строкову військову службу у 2019 </w:t>
            </w:r>
            <w:proofErr w:type="spellStart"/>
            <w:r w:rsidRPr="00B346DC">
              <w:rPr>
                <w:sz w:val="26"/>
                <w:szCs w:val="26"/>
              </w:rPr>
              <w:t>році”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885D41">
            <w:pPr>
              <w:ind w:right="-141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Протягом</w:t>
            </w:r>
            <w:r>
              <w:rPr>
                <w:sz w:val="26"/>
                <w:szCs w:val="26"/>
              </w:rPr>
              <w:t xml:space="preserve">   </w:t>
            </w:r>
            <w:r w:rsidRPr="00B346DC">
              <w:rPr>
                <w:sz w:val="26"/>
                <w:szCs w:val="26"/>
              </w:rPr>
              <w:t xml:space="preserve"> кварталу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Р.Кондор</w:t>
            </w:r>
          </w:p>
        </w:tc>
      </w:tr>
      <w:tr w:rsidR="00F02E4D" w:rsidRPr="00B346DC" w:rsidTr="002E6959">
        <w:trPr>
          <w:trHeight w:val="1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Організація роботи щодо пошуку та придбання житла для дітей-сиріт, дітей, по</w:t>
            </w:r>
            <w:r w:rsidRPr="00B346DC">
              <w:rPr>
                <w:sz w:val="26"/>
                <w:szCs w:val="26"/>
              </w:rPr>
              <w:t>з</w:t>
            </w:r>
            <w:r w:rsidRPr="00B346DC">
              <w:rPr>
                <w:sz w:val="26"/>
                <w:szCs w:val="26"/>
              </w:rPr>
              <w:t>бавлених батьківського піклування та осіб з їх чи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ла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Забезпечення житлом дітей даної категорії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</w:t>
            </w:r>
            <w:r>
              <w:rPr>
                <w:sz w:val="26"/>
                <w:szCs w:val="26"/>
              </w:rPr>
              <w:t xml:space="preserve">   </w:t>
            </w:r>
            <w:r w:rsidRPr="00B346DC">
              <w:rPr>
                <w:sz w:val="26"/>
                <w:szCs w:val="26"/>
              </w:rPr>
              <w:t xml:space="preserve"> кварталу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О.Рис</w:t>
            </w:r>
          </w:p>
        </w:tc>
      </w:tr>
      <w:tr w:rsidR="00F02E4D" w:rsidRPr="00B346DC" w:rsidTr="00B24D87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методичних та практичних консультацій в органах місцевого самовр</w:t>
            </w:r>
            <w:r w:rsidRPr="00B346DC">
              <w:rPr>
                <w:sz w:val="26"/>
                <w:szCs w:val="26"/>
              </w:rPr>
              <w:t>я</w:t>
            </w:r>
            <w:r w:rsidRPr="00B346DC">
              <w:rPr>
                <w:sz w:val="26"/>
                <w:szCs w:val="26"/>
              </w:rPr>
              <w:t>дування щодо роботи тр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дових архівів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Розпорядження голови райдержадміністрації №652  від 26.11.2012  «Про створення архі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них установ органів місцевого самовряд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вання»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</w:t>
            </w:r>
            <w:r>
              <w:rPr>
                <w:sz w:val="26"/>
                <w:szCs w:val="26"/>
              </w:rPr>
              <w:t xml:space="preserve">   </w:t>
            </w:r>
            <w:r w:rsidRPr="00B346DC">
              <w:rPr>
                <w:sz w:val="26"/>
                <w:szCs w:val="26"/>
              </w:rPr>
              <w:t xml:space="preserve"> кварталу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А.</w:t>
            </w:r>
            <w:proofErr w:type="spellStart"/>
            <w:r w:rsidRPr="00B346DC">
              <w:rPr>
                <w:sz w:val="26"/>
                <w:szCs w:val="26"/>
              </w:rPr>
              <w:t>Адамчук</w:t>
            </w:r>
            <w:proofErr w:type="spellEnd"/>
          </w:p>
        </w:tc>
      </w:tr>
      <w:tr w:rsidR="00F02E4D" w:rsidRPr="00B346DC" w:rsidTr="002E6959">
        <w:trPr>
          <w:trHeight w:val="1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Проведення аналізу ная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них матеріалів генеральних планів населених пунктів Яворівського району, оно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лення містобудівної док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ментації, надання пропоз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цій по фінансування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885D41" w:rsidRDefault="00F02E4D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 України «Про регулювання містобуд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вної діяльності», 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йонна Програма ко</w:t>
            </w:r>
            <w:r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плексного розвитку території Яворівського району, затверджена рішенням Яворівської районної ради №331 від 28.02.2018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Default="00F02E4D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Постійно</w:t>
            </w:r>
          </w:p>
          <w:p w:rsidR="00F02E4D" w:rsidRDefault="00F02E4D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протягом</w:t>
            </w:r>
          </w:p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</w:t>
            </w:r>
            <w:proofErr w:type="spellStart"/>
            <w:r>
              <w:rPr>
                <w:sz w:val="26"/>
                <w:szCs w:val="26"/>
              </w:rPr>
              <w:t>Новосілець</w:t>
            </w:r>
            <w:proofErr w:type="spellEnd"/>
          </w:p>
        </w:tc>
      </w:tr>
      <w:tr w:rsidR="00F02E4D" w:rsidRPr="00B346DC" w:rsidTr="002E6959">
        <w:trPr>
          <w:trHeight w:val="1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Здійснення контролю за розглядом усних і письм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вих звернень громадян, д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ручень, розпоряджень та протоколів голови облде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lastRenderedPageBreak/>
              <w:t>жадміністрації, доручень та розпоряджень голови ра</w:t>
            </w:r>
            <w:r w:rsidRPr="00B346DC">
              <w:rPr>
                <w:sz w:val="26"/>
                <w:szCs w:val="26"/>
              </w:rPr>
              <w:t>й</w:t>
            </w:r>
            <w:r w:rsidRPr="00B346DC">
              <w:rPr>
                <w:sz w:val="26"/>
                <w:szCs w:val="26"/>
              </w:rPr>
              <w:t>держадміністрації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0D662F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 xml:space="preserve">Закон України «Про звернення громадян», Постанова Кабінету міністрів України від 02.03.2001 року №207 </w:t>
            </w:r>
            <w:r w:rsidRPr="00B346DC">
              <w:rPr>
                <w:sz w:val="26"/>
                <w:szCs w:val="26"/>
              </w:rPr>
              <w:lastRenderedPageBreak/>
              <w:t>«Про деякі заходи щодо підвищення рівня вик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навської дисципліни»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Протягом</w:t>
            </w:r>
            <w:r>
              <w:rPr>
                <w:sz w:val="26"/>
                <w:szCs w:val="26"/>
              </w:rPr>
              <w:t xml:space="preserve">  </w:t>
            </w:r>
            <w:r w:rsidRPr="00B346DC">
              <w:rPr>
                <w:sz w:val="26"/>
                <w:szCs w:val="26"/>
              </w:rPr>
              <w:t xml:space="preserve"> кварталу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</w:t>
            </w:r>
            <w:proofErr w:type="spellStart"/>
            <w:r w:rsidRPr="00B346DC">
              <w:rPr>
                <w:sz w:val="26"/>
                <w:szCs w:val="26"/>
              </w:rPr>
              <w:t>Ханас</w:t>
            </w:r>
            <w:proofErr w:type="spellEnd"/>
          </w:p>
        </w:tc>
      </w:tr>
      <w:tr w:rsidR="00F02E4D" w:rsidRPr="00B346DC" w:rsidTr="00447F48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Прийом громадян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 України «Про звернення громадян»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Щоденно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</w:t>
            </w:r>
            <w:proofErr w:type="spellStart"/>
            <w:r>
              <w:rPr>
                <w:sz w:val="26"/>
                <w:szCs w:val="26"/>
              </w:rPr>
              <w:t>Ханас</w:t>
            </w:r>
            <w:proofErr w:type="spellEnd"/>
          </w:p>
        </w:tc>
      </w:tr>
      <w:tr w:rsidR="00F02E4D" w:rsidRPr="00B346DC" w:rsidTr="002E6959">
        <w:trPr>
          <w:trHeight w:val="1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10.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Організаційне забезпечення надання адміністративних послуг, контроль за терм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нами надання адміністрат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вних послуг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Закон України «Про адміністративні посл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ги»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Щоденно 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І.</w:t>
            </w:r>
            <w:proofErr w:type="spellStart"/>
            <w:r w:rsidRPr="00B346DC">
              <w:rPr>
                <w:sz w:val="26"/>
                <w:szCs w:val="26"/>
              </w:rPr>
              <w:t>Дида</w:t>
            </w:r>
            <w:proofErr w:type="spellEnd"/>
          </w:p>
        </w:tc>
      </w:tr>
      <w:tr w:rsidR="00F02E4D" w:rsidRPr="00B346DC" w:rsidTr="002E6959">
        <w:trPr>
          <w:trHeight w:val="1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11.</w:t>
            </w:r>
          </w:p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ED38E6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Забезпечення функціон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вання Служби містобуді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 xml:space="preserve">ного кадастру та надання </w:t>
            </w:r>
            <w:proofErr w:type="spellStart"/>
            <w:r>
              <w:rPr>
                <w:sz w:val="26"/>
                <w:szCs w:val="26"/>
              </w:rPr>
              <w:t>геоінформаційних</w:t>
            </w:r>
            <w:proofErr w:type="spellEnd"/>
            <w:r>
              <w:rPr>
                <w:sz w:val="26"/>
                <w:szCs w:val="26"/>
              </w:rPr>
              <w:t xml:space="preserve"> даних для формування містобуд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вного кадастру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Ст.22 Закону України «Про регулювання мі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тобудівної діяльності», постанова КМУ «Про містобудівний кадастр» від 25.05.2011 № 559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Протягом   кварталу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Л.</w:t>
            </w:r>
            <w:proofErr w:type="spellStart"/>
            <w:r>
              <w:rPr>
                <w:sz w:val="26"/>
                <w:szCs w:val="26"/>
              </w:rPr>
              <w:t>Новосілець</w:t>
            </w:r>
            <w:proofErr w:type="spellEnd"/>
          </w:p>
        </w:tc>
      </w:tr>
      <w:tr w:rsidR="00F02E4D" w:rsidRPr="00B346DC" w:rsidTr="002E6959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12.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D637B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Погодження ескізних пр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позицій, проектних рішень при </w:t>
            </w:r>
            <w:proofErr w:type="spellStart"/>
            <w:r w:rsidRPr="00B346DC">
              <w:rPr>
                <w:sz w:val="26"/>
                <w:szCs w:val="26"/>
              </w:rPr>
              <w:t>виготовленн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пам’ятного</w:t>
            </w:r>
            <w:proofErr w:type="spellEnd"/>
            <w:r w:rsidRPr="00B346DC">
              <w:rPr>
                <w:sz w:val="26"/>
                <w:szCs w:val="26"/>
              </w:rPr>
              <w:t xml:space="preserve"> знаку у селі Калинівка на території школи загиблому учаснику АТО Т. Мисику 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D637B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Відповідно до районної Програми  забезпечення заходів щодо вшан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вання пам’яті новітніх героїв України, учасн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ків АТО, Героїв Небе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ної Сотні, розбудови громадянського сусп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льства, консолідації суспільства, налаг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дження діалогу між владою та громадські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тю, вихованню патрі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тизму, реалізації держ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 xml:space="preserve">вної політики </w:t>
            </w:r>
            <w:proofErr w:type="spellStart"/>
            <w:r w:rsidRPr="00B346DC">
              <w:rPr>
                <w:sz w:val="26"/>
                <w:szCs w:val="26"/>
              </w:rPr>
              <w:t>україни</w:t>
            </w:r>
            <w:proofErr w:type="spellEnd"/>
            <w:r w:rsidRPr="00B346DC">
              <w:rPr>
                <w:sz w:val="26"/>
                <w:szCs w:val="26"/>
              </w:rPr>
              <w:t xml:space="preserve"> щодо її європейської перспективи на 2019 рік, затвердженої  р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 xml:space="preserve">шенням </w:t>
            </w:r>
            <w:proofErr w:type="spellStart"/>
            <w:r w:rsidRPr="00B346DC">
              <w:rPr>
                <w:sz w:val="26"/>
                <w:szCs w:val="26"/>
              </w:rPr>
              <w:t>Яворіської</w:t>
            </w:r>
            <w:proofErr w:type="spellEnd"/>
            <w:r w:rsidRPr="00B346DC">
              <w:rPr>
                <w:sz w:val="26"/>
                <w:szCs w:val="26"/>
              </w:rPr>
              <w:t xml:space="preserve"> 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йонної ради від 01.03.2019 № 469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Протягом </w:t>
            </w:r>
            <w:r>
              <w:rPr>
                <w:sz w:val="26"/>
                <w:szCs w:val="26"/>
              </w:rPr>
              <w:t xml:space="preserve">  </w:t>
            </w:r>
            <w:r w:rsidRPr="00B346DC">
              <w:rPr>
                <w:sz w:val="26"/>
                <w:szCs w:val="26"/>
              </w:rPr>
              <w:t>кварталу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Л.</w:t>
            </w:r>
            <w:proofErr w:type="spellStart"/>
            <w:r w:rsidRPr="00B346DC">
              <w:rPr>
                <w:sz w:val="26"/>
                <w:szCs w:val="26"/>
              </w:rPr>
              <w:t>Новосілець</w:t>
            </w:r>
            <w:proofErr w:type="spellEnd"/>
          </w:p>
        </w:tc>
      </w:tr>
      <w:tr w:rsidR="00F02E4D" w:rsidRPr="00B346DC" w:rsidTr="002E6959">
        <w:trPr>
          <w:trHeight w:val="1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13.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аналізу стану соціальних виплат учасн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кам АТО, членам сімей загиблих учасників АТО та членам сімей загиблих на Майдані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Проведення </w:t>
            </w:r>
            <w:r>
              <w:rPr>
                <w:sz w:val="26"/>
                <w:szCs w:val="26"/>
              </w:rPr>
              <w:t xml:space="preserve"> </w:t>
            </w:r>
            <w:r w:rsidRPr="00B346DC">
              <w:rPr>
                <w:sz w:val="26"/>
                <w:szCs w:val="26"/>
              </w:rPr>
              <w:t>моніт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рингу своєчасного призначення і виплат допомог, компенсацій та прийняття відпові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>них рішень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  <w:r w:rsidRPr="00B346DC">
              <w:rPr>
                <w:sz w:val="26"/>
                <w:szCs w:val="26"/>
              </w:rPr>
              <w:t xml:space="preserve"> 2019 року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EA596C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У.Ганусяк</w:t>
            </w:r>
          </w:p>
        </w:tc>
      </w:tr>
      <w:tr w:rsidR="00F02E4D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14.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Підготовка до зовнішнього незалежного оцінювання-2020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CA44A2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Наказ Міністерства освіти і науки України від 11.05.2019 №635 «Деякі питання пров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дення у 2020 році зо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lastRenderedPageBreak/>
              <w:t>нішнього незалежного оцінювання результатів навчання, здобутих на основі повної загальної середньої освіти»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Протягом  кварталу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В.Байда</w:t>
            </w:r>
          </w:p>
        </w:tc>
      </w:tr>
      <w:tr w:rsidR="00F02E4D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15.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перевірок о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ганів місцевого самовряд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вання щодо виконання н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ми делегованих повнов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жень органів виконавчої влади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Постанова Кабінету Міністрів України №339  від 9 березня 1999року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Згідно графіку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І.Димчак</w:t>
            </w:r>
          </w:p>
        </w:tc>
      </w:tr>
      <w:tr w:rsidR="00F02E4D" w:rsidRPr="00B346DC" w:rsidTr="002E69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16.</w:t>
            </w:r>
          </w:p>
          <w:p w:rsidR="00F02E4D" w:rsidRPr="00B346DC" w:rsidRDefault="00F02E4D" w:rsidP="00B36014">
            <w:pPr>
              <w:rPr>
                <w:sz w:val="26"/>
                <w:szCs w:val="26"/>
              </w:rPr>
            </w:pP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Висвітлення матеріалів про суспільно-політичну, соці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 xml:space="preserve">льно-економічну ситуацію в районі на </w:t>
            </w:r>
            <w:r w:rsidRPr="00B346DC">
              <w:rPr>
                <w:sz w:val="26"/>
                <w:szCs w:val="26"/>
                <w:lang w:val="en-US"/>
              </w:rPr>
              <w:t>web</w:t>
            </w:r>
            <w:proofErr w:type="spellStart"/>
            <w:r w:rsidRPr="00B346DC">
              <w:rPr>
                <w:sz w:val="26"/>
                <w:szCs w:val="26"/>
              </w:rPr>
              <w:t>-сторінці</w:t>
            </w:r>
            <w:proofErr w:type="spellEnd"/>
            <w:r w:rsidRPr="00B346DC">
              <w:rPr>
                <w:sz w:val="26"/>
                <w:szCs w:val="26"/>
              </w:rPr>
              <w:t xml:space="preserve">  Яворівської райдержадмін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 xml:space="preserve">страції  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Забезпечення викона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ня основних завдань відділу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Щоденно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І.Кравчук</w:t>
            </w:r>
          </w:p>
        </w:tc>
      </w:tr>
      <w:tr w:rsidR="00F02E4D" w:rsidRPr="00B346DC" w:rsidTr="002E6959">
        <w:trPr>
          <w:trHeight w:val="1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17.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A0293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Розроблення та погодження з ЕПК Державного архіву список №2 юридичних та фізичних осіб джерел фо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мування НАФ, які не пер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дають документи і списку №3 установ, у діяльності яких не утворюються  д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кументи НАФ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На виконання Закону </w:t>
            </w:r>
            <w:proofErr w:type="spellStart"/>
            <w:r w:rsidRPr="00B346DC">
              <w:rPr>
                <w:sz w:val="26"/>
                <w:szCs w:val="26"/>
              </w:rPr>
              <w:t>україни</w:t>
            </w:r>
            <w:proofErr w:type="spellEnd"/>
            <w:r w:rsidRPr="00B346DC">
              <w:rPr>
                <w:sz w:val="26"/>
                <w:szCs w:val="26"/>
              </w:rPr>
              <w:t xml:space="preserve"> «Про Націон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льний архівний фонд та архівні установи»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Жовтень-листопад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А.</w:t>
            </w:r>
            <w:proofErr w:type="spellStart"/>
            <w:r w:rsidRPr="00B346DC">
              <w:rPr>
                <w:sz w:val="26"/>
                <w:szCs w:val="26"/>
              </w:rPr>
              <w:t>Адамчук</w:t>
            </w:r>
            <w:proofErr w:type="spellEnd"/>
          </w:p>
        </w:tc>
      </w:tr>
      <w:tr w:rsidR="00F02E4D" w:rsidRPr="00B346DC" w:rsidTr="002E6959">
        <w:trPr>
          <w:trHeight w:val="10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18</w:t>
            </w:r>
            <w:r w:rsidR="00405353">
              <w:rPr>
                <w:sz w:val="26"/>
                <w:szCs w:val="26"/>
              </w:rPr>
              <w:t>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F87BE7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роботи по р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єстрації, інформуванню та забезпеченню державних соціальних гарантій  осіб, тимчасово переселених з тимчасово окупованої тер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 xml:space="preserve">торії та зони проведення АТО 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F87BE7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Постанови Кабінету Міністрів України №505, 509  від  01.10.2014 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91901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У.Ганусяк</w:t>
            </w:r>
          </w:p>
        </w:tc>
      </w:tr>
      <w:tr w:rsidR="00F02E4D" w:rsidRPr="00B346DC" w:rsidTr="002E695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19.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C87973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роз'яснювал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ної роботи щодо надання пільг окремим категоріям громадян з урахуванням середньомісячного суку</w:t>
            </w:r>
            <w:r w:rsidRPr="00B346DC">
              <w:rPr>
                <w:sz w:val="26"/>
                <w:szCs w:val="26"/>
              </w:rPr>
              <w:t>п</w:t>
            </w:r>
            <w:r w:rsidRPr="00B346DC">
              <w:rPr>
                <w:sz w:val="26"/>
                <w:szCs w:val="26"/>
              </w:rPr>
              <w:t xml:space="preserve">ного доходу сім'ї 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Постанови Кабінету Міністрів України</w:t>
            </w:r>
          </w:p>
          <w:p w:rsidR="00F02E4D" w:rsidRPr="00B346DC" w:rsidRDefault="00F02E4D" w:rsidP="00AA1041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№389 від  04.06.2015, №373 від 17.04.2019, №807 від 14.08.2019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91901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У.Ганусяк</w:t>
            </w:r>
          </w:p>
        </w:tc>
      </w:tr>
      <w:tr w:rsidR="00F02E4D" w:rsidRPr="00B346DC" w:rsidTr="002E695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20.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pStyle w:val="a4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Програма забезпечення заходів територіальної оборони, мобілізаційних заходів, призову громадян на строкову військову службу та військову слу</w:t>
            </w:r>
            <w:r w:rsidRPr="00B346DC">
              <w:rPr>
                <w:sz w:val="26"/>
                <w:szCs w:val="26"/>
              </w:rPr>
              <w:t>ж</w:t>
            </w:r>
            <w:r w:rsidRPr="00B346DC">
              <w:rPr>
                <w:sz w:val="26"/>
                <w:szCs w:val="26"/>
              </w:rPr>
              <w:t>бу за контрактом на тер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торії Яворівського району на 2019 рік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pStyle w:val="a4"/>
              <w:ind w:left="-74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рішення сесії Яворівс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кої районної ради від  01 березня 2019 року № 471 (зі змінами згі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>но рішення  від 26 ли</w:t>
            </w:r>
            <w:r w:rsidRPr="00B346DC">
              <w:rPr>
                <w:sz w:val="26"/>
                <w:szCs w:val="26"/>
              </w:rPr>
              <w:t>п</w:t>
            </w:r>
            <w:r w:rsidRPr="00B346DC">
              <w:rPr>
                <w:sz w:val="26"/>
                <w:szCs w:val="26"/>
              </w:rPr>
              <w:t>ня 2019 року № 513)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pStyle w:val="a4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pStyle w:val="a4"/>
              <w:jc w:val="both"/>
              <w:rPr>
                <w:sz w:val="26"/>
                <w:szCs w:val="26"/>
                <w:lang w:val="ru-RU"/>
              </w:rPr>
            </w:pPr>
            <w:r w:rsidRPr="00B346DC">
              <w:rPr>
                <w:sz w:val="26"/>
                <w:szCs w:val="26"/>
              </w:rPr>
              <w:t>Р.Кондор</w:t>
            </w:r>
          </w:p>
        </w:tc>
      </w:tr>
      <w:tr w:rsidR="00F02E4D" w:rsidRPr="00B346DC" w:rsidTr="002E695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21.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pStyle w:val="a4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Координація підготовки, перепідготовки та підв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щення кваліфікації праці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ників райдержадміністр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ції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pStyle w:val="a4"/>
              <w:ind w:left="-74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Закон України «Про державну службу»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pStyle w:val="a4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рталу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4D" w:rsidRPr="00B346DC" w:rsidRDefault="00F02E4D" w:rsidP="004F774C">
            <w:pPr>
              <w:pStyle w:val="a4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М.</w:t>
            </w:r>
            <w:proofErr w:type="spellStart"/>
            <w:r w:rsidRPr="00B346DC">
              <w:rPr>
                <w:sz w:val="26"/>
                <w:szCs w:val="26"/>
              </w:rPr>
              <w:t>Хитрейко</w:t>
            </w:r>
            <w:proofErr w:type="spellEnd"/>
          </w:p>
        </w:tc>
      </w:tr>
      <w:tr w:rsidR="00405353" w:rsidRPr="00B346DC" w:rsidTr="002E695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Призначення та виплата державної допомоги сім’ям з дітьми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Виконання Закону України «Про держа</w:t>
            </w:r>
            <w:r w:rsidRPr="00405353">
              <w:rPr>
                <w:sz w:val="26"/>
                <w:szCs w:val="26"/>
              </w:rPr>
              <w:t>в</w:t>
            </w:r>
            <w:r w:rsidRPr="00405353">
              <w:rPr>
                <w:sz w:val="26"/>
                <w:szCs w:val="26"/>
              </w:rPr>
              <w:t xml:space="preserve">ну соціальну допомогу  малозабезпеченим сім’ям»  (із змінами та доповненнями). 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center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постійно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У. </w:t>
            </w:r>
            <w:r w:rsidRPr="00405353">
              <w:rPr>
                <w:sz w:val="26"/>
                <w:szCs w:val="26"/>
              </w:rPr>
              <w:t>Ганусяк</w:t>
            </w:r>
          </w:p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</w:p>
        </w:tc>
      </w:tr>
      <w:tr w:rsidR="00405353" w:rsidRPr="00B346DC" w:rsidTr="002E695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 xml:space="preserve"> Матеріальне, соціально побутове та медичне з</w:t>
            </w:r>
            <w:r w:rsidRPr="00405353">
              <w:rPr>
                <w:sz w:val="26"/>
                <w:szCs w:val="26"/>
              </w:rPr>
              <w:t>а</w:t>
            </w:r>
            <w:r w:rsidRPr="00405353">
              <w:rPr>
                <w:sz w:val="26"/>
                <w:szCs w:val="26"/>
              </w:rPr>
              <w:t>безпечення, оздоровлення, надання консультацій, з</w:t>
            </w:r>
            <w:r w:rsidRPr="00405353">
              <w:rPr>
                <w:sz w:val="26"/>
                <w:szCs w:val="26"/>
              </w:rPr>
              <w:t>а</w:t>
            </w:r>
            <w:r w:rsidRPr="00405353">
              <w:rPr>
                <w:sz w:val="26"/>
                <w:szCs w:val="26"/>
              </w:rPr>
              <w:t xml:space="preserve">безпечення </w:t>
            </w:r>
            <w:proofErr w:type="spellStart"/>
            <w:r w:rsidRPr="00405353">
              <w:rPr>
                <w:sz w:val="26"/>
                <w:szCs w:val="26"/>
              </w:rPr>
              <w:t>протезно</w:t>
            </w:r>
            <w:proofErr w:type="spellEnd"/>
            <w:r w:rsidRPr="00405353">
              <w:rPr>
                <w:sz w:val="26"/>
                <w:szCs w:val="26"/>
              </w:rPr>
              <w:t xml:space="preserve"> – о</w:t>
            </w:r>
            <w:r w:rsidRPr="00405353">
              <w:rPr>
                <w:sz w:val="26"/>
                <w:szCs w:val="26"/>
              </w:rPr>
              <w:t>р</w:t>
            </w:r>
            <w:r w:rsidRPr="00405353">
              <w:rPr>
                <w:sz w:val="26"/>
                <w:szCs w:val="26"/>
              </w:rPr>
              <w:t>топедичними виробами, засобами пересування та реабілітації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Виконання Закону України від 21.03.1991р. № 875-</w:t>
            </w:r>
            <w:r w:rsidRPr="00405353">
              <w:rPr>
                <w:sz w:val="26"/>
                <w:szCs w:val="26"/>
                <w:lang w:val="en-US"/>
              </w:rPr>
              <w:t>XII</w:t>
            </w:r>
            <w:r w:rsidRPr="00405353">
              <w:rPr>
                <w:sz w:val="26"/>
                <w:szCs w:val="26"/>
              </w:rPr>
              <w:t xml:space="preserve"> «Про основи соціал</w:t>
            </w:r>
            <w:r w:rsidRPr="00405353">
              <w:rPr>
                <w:sz w:val="26"/>
                <w:szCs w:val="26"/>
              </w:rPr>
              <w:t>ь</w:t>
            </w:r>
            <w:r w:rsidRPr="00405353">
              <w:rPr>
                <w:sz w:val="26"/>
                <w:szCs w:val="26"/>
              </w:rPr>
              <w:t>ної захищеності осіб з інвалідністю в Укра</w:t>
            </w:r>
            <w:r w:rsidRPr="00405353">
              <w:rPr>
                <w:sz w:val="26"/>
                <w:szCs w:val="26"/>
              </w:rPr>
              <w:t>ї</w:t>
            </w:r>
            <w:r w:rsidRPr="00405353">
              <w:rPr>
                <w:sz w:val="26"/>
                <w:szCs w:val="26"/>
              </w:rPr>
              <w:t>ні» із змінами та доп</w:t>
            </w:r>
            <w:r w:rsidRPr="00405353">
              <w:rPr>
                <w:sz w:val="26"/>
                <w:szCs w:val="26"/>
              </w:rPr>
              <w:t>о</w:t>
            </w:r>
            <w:r w:rsidRPr="00405353">
              <w:rPr>
                <w:sz w:val="26"/>
                <w:szCs w:val="26"/>
              </w:rPr>
              <w:t xml:space="preserve">вненнями. 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center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постійно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У. Ганусяк</w:t>
            </w:r>
          </w:p>
          <w:p w:rsidR="00405353" w:rsidRPr="00405353" w:rsidRDefault="00405353" w:rsidP="00405353">
            <w:pPr>
              <w:jc w:val="both"/>
              <w:rPr>
                <w:sz w:val="26"/>
                <w:szCs w:val="26"/>
              </w:rPr>
            </w:pPr>
          </w:p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</w:p>
        </w:tc>
      </w:tr>
      <w:tr w:rsidR="00405353" w:rsidRPr="00B346DC" w:rsidTr="002E695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Виплата компенсацій на харчування та оздоровле</w:t>
            </w:r>
            <w:r w:rsidRPr="00405353">
              <w:rPr>
                <w:sz w:val="26"/>
                <w:szCs w:val="26"/>
              </w:rPr>
              <w:t>н</w:t>
            </w:r>
            <w:r w:rsidRPr="00405353">
              <w:rPr>
                <w:sz w:val="26"/>
                <w:szCs w:val="26"/>
              </w:rPr>
              <w:t xml:space="preserve">ня, забезпечення </w:t>
            </w:r>
            <w:proofErr w:type="spellStart"/>
            <w:r w:rsidRPr="00405353">
              <w:rPr>
                <w:sz w:val="26"/>
                <w:szCs w:val="26"/>
              </w:rPr>
              <w:t>санато</w:t>
            </w:r>
            <w:r w:rsidRPr="00405353">
              <w:rPr>
                <w:sz w:val="26"/>
                <w:szCs w:val="26"/>
              </w:rPr>
              <w:t>р</w:t>
            </w:r>
            <w:r w:rsidRPr="00405353">
              <w:rPr>
                <w:sz w:val="26"/>
                <w:szCs w:val="26"/>
              </w:rPr>
              <w:t>но</w:t>
            </w:r>
            <w:proofErr w:type="spellEnd"/>
            <w:r w:rsidRPr="00405353">
              <w:rPr>
                <w:sz w:val="26"/>
                <w:szCs w:val="26"/>
              </w:rPr>
              <w:t xml:space="preserve"> – курортними путівк</w:t>
            </w:r>
            <w:r w:rsidRPr="00405353">
              <w:rPr>
                <w:sz w:val="26"/>
                <w:szCs w:val="26"/>
              </w:rPr>
              <w:t>а</w:t>
            </w:r>
            <w:r w:rsidRPr="00405353">
              <w:rPr>
                <w:sz w:val="26"/>
                <w:szCs w:val="26"/>
              </w:rPr>
              <w:t>ми, підготовка документів для видачі посвідчень, н</w:t>
            </w:r>
            <w:r w:rsidRPr="00405353">
              <w:rPr>
                <w:sz w:val="26"/>
                <w:szCs w:val="26"/>
              </w:rPr>
              <w:t>а</w:t>
            </w:r>
            <w:r w:rsidRPr="00405353">
              <w:rPr>
                <w:sz w:val="26"/>
                <w:szCs w:val="26"/>
              </w:rPr>
              <w:t>дання консультацій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Виконання Закону України від 28.02.1991р. № 796-</w:t>
            </w:r>
            <w:r w:rsidRPr="00405353">
              <w:rPr>
                <w:sz w:val="26"/>
                <w:szCs w:val="26"/>
                <w:lang w:val="en-US"/>
              </w:rPr>
              <w:t>X</w:t>
            </w:r>
            <w:r w:rsidRPr="00405353">
              <w:rPr>
                <w:sz w:val="26"/>
                <w:szCs w:val="26"/>
              </w:rPr>
              <w:t>ІІ «Про статус і соціал</w:t>
            </w:r>
            <w:r w:rsidRPr="00405353">
              <w:rPr>
                <w:sz w:val="26"/>
                <w:szCs w:val="26"/>
              </w:rPr>
              <w:t>ь</w:t>
            </w:r>
            <w:r w:rsidRPr="00405353">
              <w:rPr>
                <w:sz w:val="26"/>
                <w:szCs w:val="26"/>
              </w:rPr>
              <w:t>ний захист громадян, які постраждали вн</w:t>
            </w:r>
            <w:r w:rsidRPr="00405353">
              <w:rPr>
                <w:sz w:val="26"/>
                <w:szCs w:val="26"/>
              </w:rPr>
              <w:t>а</w:t>
            </w:r>
            <w:r w:rsidRPr="00405353">
              <w:rPr>
                <w:sz w:val="26"/>
                <w:szCs w:val="26"/>
              </w:rPr>
              <w:t xml:space="preserve">слідок Чорнобильської катастрофи». 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center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постійно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У. </w:t>
            </w:r>
            <w:r w:rsidRPr="00405353">
              <w:rPr>
                <w:sz w:val="26"/>
                <w:szCs w:val="26"/>
              </w:rPr>
              <w:t xml:space="preserve"> Ганусяк</w:t>
            </w:r>
          </w:p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</w:p>
        </w:tc>
      </w:tr>
      <w:tr w:rsidR="00405353" w:rsidRPr="00B346DC" w:rsidTr="002E6959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Підтримка єдиного держ</w:t>
            </w:r>
            <w:r w:rsidRPr="00405353">
              <w:rPr>
                <w:sz w:val="26"/>
                <w:szCs w:val="26"/>
              </w:rPr>
              <w:t>а</w:t>
            </w:r>
            <w:r w:rsidRPr="00405353">
              <w:rPr>
                <w:sz w:val="26"/>
                <w:szCs w:val="26"/>
              </w:rPr>
              <w:t>вного автоматизованого реєстру осіб, які мають право на пільги в актуал</w:t>
            </w:r>
            <w:r w:rsidRPr="00405353">
              <w:rPr>
                <w:sz w:val="26"/>
                <w:szCs w:val="26"/>
              </w:rPr>
              <w:t>ь</w:t>
            </w:r>
            <w:r w:rsidRPr="00405353">
              <w:rPr>
                <w:sz w:val="26"/>
                <w:szCs w:val="26"/>
              </w:rPr>
              <w:t xml:space="preserve">ному стані, звірка з </w:t>
            </w:r>
            <w:proofErr w:type="spellStart"/>
            <w:r w:rsidRPr="00405353">
              <w:rPr>
                <w:sz w:val="26"/>
                <w:szCs w:val="26"/>
              </w:rPr>
              <w:t>під</w:t>
            </w:r>
            <w:r w:rsidR="00AF35A7">
              <w:rPr>
                <w:sz w:val="26"/>
                <w:szCs w:val="26"/>
              </w:rPr>
              <w:t>-</w:t>
            </w:r>
            <w:r w:rsidRPr="00405353">
              <w:rPr>
                <w:sz w:val="26"/>
                <w:szCs w:val="26"/>
              </w:rPr>
              <w:t>приємствами</w:t>
            </w:r>
            <w:proofErr w:type="spellEnd"/>
            <w:r w:rsidRPr="00405353">
              <w:rPr>
                <w:sz w:val="26"/>
                <w:szCs w:val="26"/>
              </w:rPr>
              <w:t xml:space="preserve"> – надавачами </w:t>
            </w:r>
            <w:proofErr w:type="spellStart"/>
            <w:r w:rsidRPr="00405353">
              <w:rPr>
                <w:sz w:val="26"/>
                <w:szCs w:val="26"/>
              </w:rPr>
              <w:t>житлово</w:t>
            </w:r>
            <w:proofErr w:type="spellEnd"/>
            <w:r w:rsidRPr="00405353">
              <w:rPr>
                <w:sz w:val="26"/>
                <w:szCs w:val="26"/>
              </w:rPr>
              <w:t xml:space="preserve"> </w:t>
            </w:r>
            <w:proofErr w:type="spellStart"/>
            <w:r w:rsidRPr="00405353">
              <w:rPr>
                <w:sz w:val="26"/>
                <w:szCs w:val="26"/>
              </w:rPr>
              <w:t>–комунальних</w:t>
            </w:r>
            <w:proofErr w:type="spellEnd"/>
            <w:r w:rsidRPr="00405353">
              <w:rPr>
                <w:sz w:val="26"/>
                <w:szCs w:val="26"/>
              </w:rPr>
              <w:t xml:space="preserve"> послуг</w:t>
            </w:r>
          </w:p>
        </w:tc>
        <w:tc>
          <w:tcPr>
            <w:tcW w:w="28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 xml:space="preserve">Виконання Закону України від 22.10.1993 р. № 3551 – ХІІ «Про статус ветеранів війни, гарантії їх соціального захисту». </w:t>
            </w: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center"/>
              <w:rPr>
                <w:sz w:val="26"/>
                <w:szCs w:val="26"/>
              </w:rPr>
            </w:pPr>
            <w:r w:rsidRPr="00405353">
              <w:rPr>
                <w:sz w:val="26"/>
                <w:szCs w:val="26"/>
              </w:rPr>
              <w:t>постійно</w:t>
            </w:r>
          </w:p>
        </w:tc>
        <w:tc>
          <w:tcPr>
            <w:tcW w:w="2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У.</w:t>
            </w:r>
            <w:r w:rsidRPr="00405353">
              <w:rPr>
                <w:sz w:val="26"/>
                <w:szCs w:val="26"/>
              </w:rPr>
              <w:t xml:space="preserve"> Ганусяк</w:t>
            </w:r>
          </w:p>
          <w:p w:rsidR="00405353" w:rsidRPr="00405353" w:rsidRDefault="00405353" w:rsidP="00405353">
            <w:pPr>
              <w:jc w:val="both"/>
              <w:rPr>
                <w:sz w:val="26"/>
                <w:szCs w:val="26"/>
              </w:rPr>
            </w:pPr>
          </w:p>
          <w:p w:rsidR="00405353" w:rsidRPr="00405353" w:rsidRDefault="00405353" w:rsidP="006B37B5">
            <w:pPr>
              <w:jc w:val="both"/>
              <w:rPr>
                <w:sz w:val="26"/>
                <w:szCs w:val="26"/>
              </w:rPr>
            </w:pPr>
          </w:p>
        </w:tc>
      </w:tr>
      <w:tr w:rsidR="00405353" w:rsidRPr="00B346DC" w:rsidTr="002E6959">
        <w:trPr>
          <w:trHeight w:val="709"/>
        </w:trPr>
        <w:tc>
          <w:tcPr>
            <w:tcW w:w="105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b/>
                <w:i/>
                <w:sz w:val="26"/>
                <w:szCs w:val="26"/>
              </w:rPr>
            </w:pPr>
            <w:r w:rsidRPr="00B346DC">
              <w:rPr>
                <w:b/>
                <w:i/>
                <w:sz w:val="26"/>
                <w:szCs w:val="26"/>
              </w:rPr>
              <w:t>V. Підбиття підсумків діяльності райдержадміністрації ( підготовка звітів ) згідно плану</w:t>
            </w:r>
          </w:p>
        </w:tc>
      </w:tr>
      <w:tr w:rsidR="00405353" w:rsidRPr="00B346DC" w:rsidTr="004F3D4A">
        <w:trPr>
          <w:trHeight w:val="709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b/>
                <w:i/>
                <w:sz w:val="26"/>
                <w:szCs w:val="26"/>
              </w:rPr>
            </w:pPr>
            <w:r w:rsidRPr="00B346DC">
              <w:rPr>
                <w:b/>
                <w:i/>
                <w:sz w:val="26"/>
                <w:szCs w:val="26"/>
              </w:rPr>
              <w:t>1.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Здійснення організаційних заходів щодо щорічного оцінювання державних службовців  та визначення результатів виконання з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вдань державними служб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вцями, які займають посади державної служби категорії «Б» і «В» </w:t>
            </w:r>
          </w:p>
        </w:tc>
        <w:tc>
          <w:tcPr>
            <w:tcW w:w="2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Постанова КМУ від 23.08.2017 № 640</w:t>
            </w:r>
          </w:p>
        </w:tc>
        <w:tc>
          <w:tcPr>
            <w:tcW w:w="1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Жовтень</w:t>
            </w:r>
          </w:p>
        </w:tc>
        <w:tc>
          <w:tcPr>
            <w:tcW w:w="2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М.</w:t>
            </w:r>
            <w:proofErr w:type="spellStart"/>
            <w:r w:rsidRPr="00B346DC">
              <w:rPr>
                <w:sz w:val="26"/>
                <w:szCs w:val="26"/>
              </w:rPr>
              <w:t>Хитрейко</w:t>
            </w:r>
            <w:proofErr w:type="spellEnd"/>
          </w:p>
        </w:tc>
      </w:tr>
      <w:tr w:rsidR="00405353" w:rsidRPr="00B346DC" w:rsidTr="004F3D4A">
        <w:trPr>
          <w:trHeight w:val="709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b/>
                <w:i/>
                <w:sz w:val="26"/>
                <w:szCs w:val="26"/>
              </w:rPr>
            </w:pPr>
            <w:r w:rsidRPr="00B346DC">
              <w:rPr>
                <w:b/>
                <w:i/>
                <w:sz w:val="26"/>
                <w:szCs w:val="26"/>
              </w:rPr>
              <w:t>2.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pStyle w:val="a7"/>
              <w:ind w:left="-57" w:right="-57"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Формування</w:t>
            </w:r>
            <w:proofErr w:type="spellEnd"/>
            <w:r w:rsidRPr="00B346DC">
              <w:rPr>
                <w:sz w:val="26"/>
                <w:szCs w:val="26"/>
              </w:rPr>
              <w:t xml:space="preserve"> та подача </w:t>
            </w:r>
            <w:proofErr w:type="spellStart"/>
            <w:r w:rsidRPr="00B346DC">
              <w:rPr>
                <w:sz w:val="26"/>
                <w:szCs w:val="26"/>
              </w:rPr>
              <w:t>квартальної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  <w:proofErr w:type="spellStart"/>
            <w:r w:rsidRPr="00B346DC">
              <w:rPr>
                <w:sz w:val="26"/>
                <w:szCs w:val="26"/>
              </w:rPr>
              <w:t>звітності</w:t>
            </w:r>
            <w:proofErr w:type="spellEnd"/>
            <w:r w:rsidRPr="00B346DC">
              <w:rPr>
                <w:sz w:val="26"/>
                <w:szCs w:val="26"/>
              </w:rPr>
              <w:t xml:space="preserve"> де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 xml:space="preserve">жавного бюджету </w:t>
            </w:r>
            <w:proofErr w:type="spellStart"/>
            <w:r w:rsidRPr="00B346DC">
              <w:rPr>
                <w:sz w:val="26"/>
                <w:szCs w:val="26"/>
              </w:rPr>
              <w:t>райдержадміністрації</w:t>
            </w:r>
            <w:proofErr w:type="spellEnd"/>
          </w:p>
        </w:tc>
        <w:tc>
          <w:tcPr>
            <w:tcW w:w="2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Бюджетний кодекс України, ЗУ «Про бу</w:t>
            </w:r>
            <w:r w:rsidRPr="00B346DC">
              <w:rPr>
                <w:sz w:val="26"/>
                <w:szCs w:val="26"/>
              </w:rPr>
              <w:t>х</w:t>
            </w:r>
            <w:r w:rsidRPr="00B346DC">
              <w:rPr>
                <w:sz w:val="26"/>
                <w:szCs w:val="26"/>
              </w:rPr>
              <w:t xml:space="preserve">галтерський облік та фінансову звітність в </w:t>
            </w:r>
            <w:r w:rsidRPr="00B346DC">
              <w:rPr>
                <w:sz w:val="26"/>
                <w:szCs w:val="26"/>
              </w:rPr>
              <w:lastRenderedPageBreak/>
              <w:t xml:space="preserve">Україні» 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№ 996-XIV від 16.07.1999р.</w:t>
            </w:r>
          </w:p>
        </w:tc>
        <w:tc>
          <w:tcPr>
            <w:tcW w:w="1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pStyle w:val="a7"/>
              <w:spacing w:after="0" w:line="220" w:lineRule="auto"/>
              <w:ind w:left="-57" w:right="-57"/>
              <w:rPr>
                <w:sz w:val="26"/>
                <w:szCs w:val="26"/>
                <w:lang w:val="uk-UA"/>
              </w:rPr>
            </w:pPr>
            <w:r w:rsidRPr="00B346DC">
              <w:rPr>
                <w:sz w:val="26"/>
                <w:szCs w:val="26"/>
                <w:lang w:val="uk-UA"/>
              </w:rPr>
              <w:lastRenderedPageBreak/>
              <w:t>З</w:t>
            </w:r>
            <w:proofErr w:type="spellStart"/>
            <w:r w:rsidRPr="00B346DC">
              <w:rPr>
                <w:sz w:val="26"/>
                <w:szCs w:val="26"/>
              </w:rPr>
              <w:t>гідно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  <w:proofErr w:type="spellStart"/>
            <w:r w:rsidRPr="00B346DC">
              <w:rPr>
                <w:sz w:val="26"/>
                <w:szCs w:val="26"/>
              </w:rPr>
              <w:t>терм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нів</w:t>
            </w:r>
            <w:proofErr w:type="spellEnd"/>
            <w:r w:rsidRPr="00B346DC">
              <w:rPr>
                <w:sz w:val="26"/>
                <w:szCs w:val="26"/>
                <w:lang w:val="uk-UA"/>
              </w:rPr>
              <w:t>,</w:t>
            </w:r>
            <w:r w:rsidRPr="00B346DC">
              <w:rPr>
                <w:sz w:val="26"/>
                <w:szCs w:val="26"/>
              </w:rPr>
              <w:t xml:space="preserve"> </w:t>
            </w:r>
            <w:proofErr w:type="spellStart"/>
            <w:r w:rsidRPr="00B346DC">
              <w:rPr>
                <w:sz w:val="26"/>
                <w:szCs w:val="26"/>
              </w:rPr>
              <w:t>визначених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  <w:r w:rsidRPr="00B346DC">
              <w:rPr>
                <w:sz w:val="26"/>
                <w:szCs w:val="26"/>
                <w:lang w:val="uk-UA"/>
              </w:rPr>
              <w:t xml:space="preserve"> </w:t>
            </w:r>
            <w:r w:rsidRPr="00B346DC">
              <w:rPr>
                <w:sz w:val="26"/>
                <w:szCs w:val="26"/>
              </w:rPr>
              <w:t xml:space="preserve">УДКСУ у </w:t>
            </w:r>
            <w:proofErr w:type="spellStart"/>
            <w:r w:rsidRPr="00B346DC">
              <w:rPr>
                <w:sz w:val="26"/>
                <w:szCs w:val="26"/>
              </w:rPr>
              <w:t>Яворівському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  <w:proofErr w:type="spellStart"/>
            <w:r w:rsidRPr="00B346DC">
              <w:rPr>
                <w:sz w:val="26"/>
                <w:szCs w:val="26"/>
              </w:rPr>
              <w:lastRenderedPageBreak/>
              <w:t>районі</w:t>
            </w:r>
            <w:proofErr w:type="spellEnd"/>
            <w:r w:rsidRPr="00B346DC">
              <w:rPr>
                <w:sz w:val="26"/>
                <w:szCs w:val="26"/>
              </w:rPr>
              <w:t xml:space="preserve"> та </w:t>
            </w:r>
            <w:proofErr w:type="spellStart"/>
            <w:r w:rsidRPr="00B346DC">
              <w:rPr>
                <w:sz w:val="26"/>
                <w:szCs w:val="26"/>
              </w:rPr>
              <w:t>Львівською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  <w:proofErr w:type="spellStart"/>
            <w:r w:rsidRPr="00B346DC">
              <w:rPr>
                <w:sz w:val="26"/>
                <w:szCs w:val="26"/>
              </w:rPr>
              <w:t>обласною</w:t>
            </w:r>
            <w:proofErr w:type="spellEnd"/>
            <w:r w:rsidRPr="00B346DC">
              <w:rPr>
                <w:sz w:val="26"/>
                <w:szCs w:val="26"/>
              </w:rPr>
              <w:t xml:space="preserve"> де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 xml:space="preserve">жавною </w:t>
            </w:r>
            <w:proofErr w:type="spellStart"/>
            <w:r w:rsidRPr="00B346DC">
              <w:rPr>
                <w:sz w:val="26"/>
                <w:szCs w:val="26"/>
              </w:rPr>
              <w:t>адміністрацією</w:t>
            </w:r>
            <w:proofErr w:type="spellEnd"/>
          </w:p>
        </w:tc>
        <w:tc>
          <w:tcPr>
            <w:tcW w:w="2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М.</w:t>
            </w:r>
            <w:proofErr w:type="spellStart"/>
            <w:r w:rsidRPr="00B346DC">
              <w:rPr>
                <w:sz w:val="26"/>
                <w:szCs w:val="26"/>
              </w:rPr>
              <w:t>Хлопецька</w:t>
            </w:r>
            <w:proofErr w:type="spellEnd"/>
          </w:p>
        </w:tc>
      </w:tr>
      <w:tr w:rsidR="00405353" w:rsidRPr="00B346DC" w:rsidTr="004F3D4A">
        <w:trPr>
          <w:trHeight w:val="709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b/>
                <w:i/>
                <w:sz w:val="26"/>
                <w:szCs w:val="26"/>
              </w:rPr>
            </w:pPr>
            <w:r w:rsidRPr="00B346DC">
              <w:rPr>
                <w:b/>
                <w:i/>
                <w:sz w:val="26"/>
                <w:szCs w:val="26"/>
              </w:rPr>
              <w:lastRenderedPageBreak/>
              <w:t>3.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pStyle w:val="a7"/>
              <w:spacing w:after="0" w:line="220" w:lineRule="auto"/>
              <w:ind w:left="-57" w:right="-57"/>
              <w:rPr>
                <w:sz w:val="26"/>
                <w:szCs w:val="26"/>
                <w:lang w:val="uk-UA"/>
              </w:rPr>
            </w:pPr>
            <w:r w:rsidRPr="00B346DC">
              <w:rPr>
                <w:sz w:val="26"/>
                <w:szCs w:val="26"/>
                <w:lang w:val="uk-UA"/>
              </w:rPr>
              <w:t>Формування та подача і</w:t>
            </w:r>
            <w:r w:rsidRPr="00B346DC">
              <w:rPr>
                <w:sz w:val="26"/>
                <w:szCs w:val="26"/>
                <w:lang w:val="uk-UA"/>
              </w:rPr>
              <w:t>н</w:t>
            </w:r>
            <w:r w:rsidRPr="00B346DC">
              <w:rPr>
                <w:sz w:val="26"/>
                <w:szCs w:val="26"/>
                <w:lang w:val="uk-UA"/>
              </w:rPr>
              <w:t>дивідуальної та зведеної квартальної звітності місц</w:t>
            </w:r>
            <w:r w:rsidRPr="00B346DC">
              <w:rPr>
                <w:sz w:val="26"/>
                <w:szCs w:val="26"/>
                <w:lang w:val="uk-UA"/>
              </w:rPr>
              <w:t>е</w:t>
            </w:r>
            <w:r w:rsidRPr="00B346DC">
              <w:rPr>
                <w:sz w:val="26"/>
                <w:szCs w:val="26"/>
                <w:lang w:val="uk-UA"/>
              </w:rPr>
              <w:t>вого бюджету райдержа</w:t>
            </w:r>
            <w:r w:rsidRPr="00B346DC">
              <w:rPr>
                <w:sz w:val="26"/>
                <w:szCs w:val="26"/>
                <w:lang w:val="uk-UA"/>
              </w:rPr>
              <w:t>д</w:t>
            </w:r>
            <w:r w:rsidRPr="00B346DC">
              <w:rPr>
                <w:sz w:val="26"/>
                <w:szCs w:val="26"/>
                <w:lang w:val="uk-UA"/>
              </w:rPr>
              <w:t>міністрації</w:t>
            </w:r>
          </w:p>
        </w:tc>
        <w:tc>
          <w:tcPr>
            <w:tcW w:w="2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Бюджетний кодекс України, ЗУ «Про бу</w:t>
            </w:r>
            <w:r w:rsidRPr="00B346DC">
              <w:rPr>
                <w:sz w:val="26"/>
                <w:szCs w:val="26"/>
              </w:rPr>
              <w:t>х</w:t>
            </w:r>
            <w:r w:rsidRPr="00B346DC">
              <w:rPr>
                <w:sz w:val="26"/>
                <w:szCs w:val="26"/>
              </w:rPr>
              <w:t xml:space="preserve">галтерський облік та фінансову звітність в Україні» 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№ 996-XIV від 16.07.1999р.</w:t>
            </w:r>
          </w:p>
        </w:tc>
        <w:tc>
          <w:tcPr>
            <w:tcW w:w="1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pStyle w:val="a7"/>
              <w:spacing w:after="0" w:line="220" w:lineRule="auto"/>
              <w:ind w:left="-57" w:right="-57"/>
              <w:rPr>
                <w:sz w:val="26"/>
                <w:szCs w:val="26"/>
                <w:lang w:val="uk-UA"/>
              </w:rPr>
            </w:pPr>
            <w:r w:rsidRPr="00B346DC">
              <w:rPr>
                <w:sz w:val="26"/>
                <w:szCs w:val="26"/>
                <w:lang w:val="uk-UA"/>
              </w:rPr>
              <w:t>З</w:t>
            </w:r>
            <w:proofErr w:type="spellStart"/>
            <w:r w:rsidRPr="00B346DC">
              <w:rPr>
                <w:sz w:val="26"/>
                <w:szCs w:val="26"/>
              </w:rPr>
              <w:t>гідно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  <w:proofErr w:type="spellStart"/>
            <w:r w:rsidRPr="00B346DC">
              <w:rPr>
                <w:sz w:val="26"/>
                <w:szCs w:val="26"/>
              </w:rPr>
              <w:t>терм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нів</w:t>
            </w:r>
            <w:proofErr w:type="spellEnd"/>
            <w:r w:rsidRPr="00B346DC">
              <w:rPr>
                <w:sz w:val="26"/>
                <w:szCs w:val="26"/>
                <w:lang w:val="uk-UA"/>
              </w:rPr>
              <w:t>,</w:t>
            </w:r>
            <w:r w:rsidRPr="00B346DC">
              <w:rPr>
                <w:sz w:val="26"/>
                <w:szCs w:val="26"/>
              </w:rPr>
              <w:t xml:space="preserve"> </w:t>
            </w:r>
            <w:proofErr w:type="spellStart"/>
            <w:r w:rsidRPr="00B346DC">
              <w:rPr>
                <w:sz w:val="26"/>
                <w:szCs w:val="26"/>
              </w:rPr>
              <w:t>визначених</w:t>
            </w:r>
            <w:proofErr w:type="spellEnd"/>
            <w:r w:rsidRPr="00B346DC">
              <w:rPr>
                <w:sz w:val="26"/>
                <w:szCs w:val="26"/>
                <w:lang w:val="uk-UA"/>
              </w:rPr>
              <w:t xml:space="preserve"> </w:t>
            </w:r>
            <w:r w:rsidRPr="00B346DC">
              <w:rPr>
                <w:sz w:val="26"/>
                <w:szCs w:val="26"/>
              </w:rPr>
              <w:t xml:space="preserve"> УДКСУ у </w:t>
            </w:r>
            <w:proofErr w:type="spellStart"/>
            <w:r w:rsidRPr="00B346DC">
              <w:rPr>
                <w:sz w:val="26"/>
                <w:szCs w:val="26"/>
              </w:rPr>
              <w:t>Яворівському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  <w:proofErr w:type="spellStart"/>
            <w:r w:rsidRPr="00B346DC">
              <w:rPr>
                <w:sz w:val="26"/>
                <w:szCs w:val="26"/>
              </w:rPr>
              <w:t>районі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М.</w:t>
            </w:r>
            <w:proofErr w:type="spellStart"/>
            <w:r w:rsidRPr="00B346DC">
              <w:rPr>
                <w:sz w:val="26"/>
                <w:szCs w:val="26"/>
              </w:rPr>
              <w:t>Хлопецька</w:t>
            </w:r>
            <w:proofErr w:type="spellEnd"/>
          </w:p>
        </w:tc>
      </w:tr>
      <w:tr w:rsidR="00405353" w:rsidRPr="00B346DC" w:rsidTr="002E6959">
        <w:trPr>
          <w:trHeight w:val="476"/>
        </w:trPr>
        <w:tc>
          <w:tcPr>
            <w:tcW w:w="1053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B346DC">
              <w:rPr>
                <w:b/>
                <w:i/>
                <w:sz w:val="26"/>
                <w:szCs w:val="26"/>
                <w:lang w:val="en-US"/>
              </w:rPr>
              <w:t>V</w:t>
            </w:r>
            <w:r w:rsidRPr="00B346DC">
              <w:rPr>
                <w:b/>
                <w:i/>
                <w:sz w:val="26"/>
                <w:szCs w:val="26"/>
              </w:rPr>
              <w:t>І.  Проведення перевірок, надання практичної допомоги згідно плану</w:t>
            </w:r>
          </w:p>
        </w:tc>
      </w:tr>
      <w:tr w:rsidR="00405353" w:rsidRPr="00B346DC" w:rsidTr="004F3D4A">
        <w:trPr>
          <w:gridAfter w:val="2"/>
          <w:wAfter w:w="40" w:type="dxa"/>
          <w:trHeight w:val="1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8797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1.</w:t>
            </w:r>
          </w:p>
        </w:tc>
        <w:tc>
          <w:tcPr>
            <w:tcW w:w="3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дорадчих консульт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цій з питань експлуатації та постановки на баланс гідрот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хнічних споруд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Встановлення вла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ників, за якими з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кріплені споруди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кварталу</w:t>
            </w:r>
          </w:p>
        </w:tc>
        <w:tc>
          <w:tcPr>
            <w:tcW w:w="2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B346DC">
              <w:rPr>
                <w:sz w:val="26"/>
                <w:szCs w:val="26"/>
                <w:lang w:val="ru-RU"/>
              </w:rPr>
              <w:t>Г.Прядко</w:t>
            </w:r>
            <w:proofErr w:type="spellEnd"/>
            <w:r w:rsidRPr="00B346DC">
              <w:rPr>
                <w:sz w:val="26"/>
                <w:szCs w:val="26"/>
                <w:lang w:val="ru-RU"/>
              </w:rPr>
              <w:t>,</w:t>
            </w:r>
          </w:p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  <w:lang w:val="ru-RU"/>
              </w:rPr>
            </w:pPr>
          </w:p>
        </w:tc>
      </w:tr>
      <w:tr w:rsidR="00405353" w:rsidRPr="00B346DC" w:rsidTr="004F3D4A">
        <w:trPr>
          <w:gridAfter w:val="2"/>
          <w:wAfter w:w="40" w:type="dxa"/>
          <w:trHeight w:val="1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2.</w:t>
            </w:r>
          </w:p>
        </w:tc>
        <w:tc>
          <w:tcPr>
            <w:tcW w:w="3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допомоги органам місцевого самоврядування щодо розроблення, затве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дження, внесення змін до Пр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вил благоустрою населених пунктів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Закон України «Про благоустрій насел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них пунктів»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Постійно</w:t>
            </w:r>
          </w:p>
        </w:tc>
        <w:tc>
          <w:tcPr>
            <w:tcW w:w="2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A19BA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В.Коструба</w:t>
            </w:r>
          </w:p>
        </w:tc>
      </w:tr>
      <w:tr w:rsidR="00405353" w:rsidRPr="00B346DC" w:rsidTr="004F3D4A">
        <w:trPr>
          <w:gridAfter w:val="2"/>
          <w:wAfter w:w="40" w:type="dxa"/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3.</w:t>
            </w:r>
          </w:p>
        </w:tc>
        <w:tc>
          <w:tcPr>
            <w:tcW w:w="3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40873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Проведення семінар – наради із спеціалістами </w:t>
            </w:r>
            <w:proofErr w:type="spellStart"/>
            <w:r w:rsidRPr="00B346DC">
              <w:rPr>
                <w:sz w:val="26"/>
                <w:szCs w:val="26"/>
              </w:rPr>
              <w:t>бухгалтерсько</w:t>
            </w:r>
            <w:proofErr w:type="spellEnd"/>
            <w:r w:rsidRPr="00B346DC">
              <w:rPr>
                <w:sz w:val="26"/>
                <w:szCs w:val="26"/>
              </w:rPr>
              <w:t xml:space="preserve"> – економічних служб бюдже</w:t>
            </w:r>
            <w:r w:rsidRPr="00B346DC">
              <w:rPr>
                <w:sz w:val="26"/>
                <w:szCs w:val="26"/>
              </w:rPr>
              <w:t>т</w:t>
            </w:r>
            <w:r w:rsidRPr="00B346DC">
              <w:rPr>
                <w:sz w:val="26"/>
                <w:szCs w:val="26"/>
              </w:rPr>
              <w:t>них установ району та голов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ми сільських, селищних та міських рад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Виробнича необхі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>ність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167D7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Жовтень</w:t>
            </w:r>
          </w:p>
        </w:tc>
        <w:tc>
          <w:tcPr>
            <w:tcW w:w="2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491901">
            <w:pPr>
              <w:ind w:right="-57"/>
              <w:jc w:val="both"/>
              <w:rPr>
                <w:sz w:val="26"/>
                <w:szCs w:val="26"/>
              </w:rPr>
            </w:pPr>
          </w:p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  <w:lang w:val="ru-RU"/>
              </w:rPr>
            </w:pPr>
            <w:r w:rsidRPr="00B346DC">
              <w:rPr>
                <w:sz w:val="26"/>
                <w:szCs w:val="26"/>
                <w:lang w:val="ru-RU"/>
              </w:rPr>
              <w:t>Н.Горох</w:t>
            </w:r>
          </w:p>
        </w:tc>
      </w:tr>
      <w:tr w:rsidR="00405353" w:rsidRPr="00B346DC" w:rsidTr="004F3D4A">
        <w:trPr>
          <w:gridAfter w:val="2"/>
          <w:wAfter w:w="40" w:type="dxa"/>
          <w:trHeight w:val="9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4.</w:t>
            </w:r>
          </w:p>
        </w:tc>
        <w:tc>
          <w:tcPr>
            <w:tcW w:w="3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87973">
            <w:pPr>
              <w:ind w:left="-57" w:right="-113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Контроль виконання Плану першочергових заходів та першочергових робіт на 2019 рік щодо запобігання надзв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чайним ситуаціям техногенн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го та природного характеру на потенційно небезпечних об’єктах з найбільшими риз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ками їх виникнення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Кодекс цивільного </w:t>
            </w:r>
            <w:proofErr w:type="spellStart"/>
            <w:r>
              <w:rPr>
                <w:sz w:val="26"/>
                <w:szCs w:val="26"/>
              </w:rPr>
              <w:t>хазисту</w:t>
            </w:r>
            <w:proofErr w:type="spellEnd"/>
            <w:r>
              <w:rPr>
                <w:sz w:val="26"/>
                <w:szCs w:val="26"/>
              </w:rPr>
              <w:t xml:space="preserve"> України, р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шення районної ком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сії з питань техноге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но-екологічної безп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ки і надзвичайних ситуацій від 07.02.2019, протокол №3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right="-113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кварталу</w:t>
            </w:r>
          </w:p>
        </w:tc>
        <w:tc>
          <w:tcPr>
            <w:tcW w:w="2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113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В.Комар</w:t>
            </w:r>
          </w:p>
        </w:tc>
      </w:tr>
      <w:tr w:rsidR="00405353" w:rsidRPr="00B346DC" w:rsidTr="004F3D4A">
        <w:trPr>
          <w:gridAfter w:val="2"/>
          <w:wAfter w:w="40" w:type="dxa"/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5.</w:t>
            </w:r>
          </w:p>
        </w:tc>
        <w:tc>
          <w:tcPr>
            <w:tcW w:w="3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9246F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методичної допомоги щодо присвоєння рангів де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жавним службовцям, які у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пішно відпрацювали на з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йманих посадах  два роки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Постанова КМУ від 20.04.2016 №306 «Питання присвоєння рангів державних службовців та спі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відношення між ра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гами державних сл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жбовців і рангами посадових осіб мі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цевого самовряд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вання, військовими званнями, диплом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 xml:space="preserve">тичними рангами та </w:t>
            </w:r>
            <w:r w:rsidRPr="00B346DC">
              <w:rPr>
                <w:sz w:val="26"/>
                <w:szCs w:val="26"/>
              </w:rPr>
              <w:lastRenderedPageBreak/>
              <w:t>іншими спеціальними званнями»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Постійно</w:t>
            </w:r>
          </w:p>
        </w:tc>
        <w:tc>
          <w:tcPr>
            <w:tcW w:w="2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М.</w:t>
            </w:r>
            <w:proofErr w:type="spellStart"/>
            <w:r w:rsidRPr="00B346DC">
              <w:rPr>
                <w:sz w:val="26"/>
                <w:szCs w:val="26"/>
              </w:rPr>
              <w:t>Хитрейко</w:t>
            </w:r>
            <w:proofErr w:type="spellEnd"/>
          </w:p>
        </w:tc>
      </w:tr>
      <w:tr w:rsidR="00405353" w:rsidRPr="00B346DC" w:rsidTr="004F3D4A">
        <w:trPr>
          <w:gridAfter w:val="2"/>
          <w:wAfter w:w="40" w:type="dxa"/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3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Перевірка рішень виконавчих комітетів органів місцевого самоврядування щодо здій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нення делегованих повнов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жень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8D1BCF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Недопущення </w:t>
            </w:r>
            <w:proofErr w:type="spellStart"/>
            <w:r w:rsidRPr="00B346DC">
              <w:rPr>
                <w:sz w:val="26"/>
                <w:szCs w:val="26"/>
              </w:rPr>
              <w:t>прий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-</w:t>
            </w:r>
            <w:r w:rsidRPr="00B346DC">
              <w:rPr>
                <w:sz w:val="26"/>
                <w:szCs w:val="26"/>
              </w:rPr>
              <w:t>няття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  <w:proofErr w:type="spellStart"/>
            <w:r w:rsidRPr="00B346DC">
              <w:rPr>
                <w:sz w:val="26"/>
                <w:szCs w:val="26"/>
              </w:rPr>
              <w:t>викон-комами</w:t>
            </w:r>
            <w:proofErr w:type="spellEnd"/>
            <w:r w:rsidRPr="00B346DC">
              <w:rPr>
                <w:sz w:val="26"/>
                <w:szCs w:val="26"/>
              </w:rPr>
              <w:t xml:space="preserve"> рішень, що супер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чать чинному зак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нодавству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кварталу</w:t>
            </w:r>
          </w:p>
        </w:tc>
        <w:tc>
          <w:tcPr>
            <w:tcW w:w="2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В.Доскоч</w:t>
            </w:r>
          </w:p>
        </w:tc>
      </w:tr>
      <w:tr w:rsidR="00405353" w:rsidRPr="00B346DC" w:rsidTr="004F3D4A">
        <w:trPr>
          <w:gridAfter w:val="2"/>
          <w:wAfter w:w="40" w:type="dxa"/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7.</w:t>
            </w:r>
          </w:p>
        </w:tc>
        <w:tc>
          <w:tcPr>
            <w:tcW w:w="3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pStyle w:val="a7"/>
              <w:spacing w:after="0" w:line="220" w:lineRule="auto"/>
              <w:ind w:left="-57" w:right="-57"/>
              <w:rPr>
                <w:sz w:val="26"/>
                <w:szCs w:val="26"/>
                <w:lang w:val="uk-UA"/>
              </w:rPr>
            </w:pPr>
            <w:r w:rsidRPr="00B346DC">
              <w:rPr>
                <w:sz w:val="26"/>
                <w:szCs w:val="26"/>
                <w:lang w:val="uk-UA"/>
              </w:rPr>
              <w:t>Проведення річної інвентар</w:t>
            </w:r>
            <w:r w:rsidRPr="00B346DC">
              <w:rPr>
                <w:sz w:val="26"/>
                <w:szCs w:val="26"/>
                <w:lang w:val="uk-UA"/>
              </w:rPr>
              <w:t>и</w:t>
            </w:r>
            <w:r w:rsidRPr="00B346DC">
              <w:rPr>
                <w:sz w:val="26"/>
                <w:szCs w:val="26"/>
                <w:lang w:val="uk-UA"/>
              </w:rPr>
              <w:t>зації основних засобів, інших необоротних матеріальних активів, малоцінних та шви</w:t>
            </w:r>
            <w:r w:rsidRPr="00B346DC">
              <w:rPr>
                <w:sz w:val="26"/>
                <w:szCs w:val="26"/>
                <w:lang w:val="uk-UA"/>
              </w:rPr>
              <w:t>д</w:t>
            </w:r>
            <w:r w:rsidRPr="00B346DC">
              <w:rPr>
                <w:sz w:val="26"/>
                <w:szCs w:val="26"/>
                <w:lang w:val="uk-UA"/>
              </w:rPr>
              <w:t>козношуваних предметів, з</w:t>
            </w:r>
            <w:r w:rsidRPr="00B346DC">
              <w:rPr>
                <w:sz w:val="26"/>
                <w:szCs w:val="26"/>
                <w:lang w:val="uk-UA"/>
              </w:rPr>
              <w:t>а</w:t>
            </w:r>
            <w:r w:rsidRPr="00B346DC">
              <w:rPr>
                <w:sz w:val="26"/>
                <w:szCs w:val="26"/>
                <w:lang w:val="uk-UA"/>
              </w:rPr>
              <w:t>пасів, грошових коштів, ка</w:t>
            </w:r>
            <w:r w:rsidRPr="00B346DC">
              <w:rPr>
                <w:sz w:val="26"/>
                <w:szCs w:val="26"/>
                <w:lang w:val="uk-UA"/>
              </w:rPr>
              <w:t>з</w:t>
            </w:r>
            <w:r w:rsidRPr="00B346DC">
              <w:rPr>
                <w:sz w:val="26"/>
                <w:szCs w:val="26"/>
                <w:lang w:val="uk-UA"/>
              </w:rPr>
              <w:t>начейських рахунків, дебіто</w:t>
            </w:r>
            <w:r w:rsidRPr="00B346DC">
              <w:rPr>
                <w:sz w:val="26"/>
                <w:szCs w:val="26"/>
                <w:lang w:val="uk-UA"/>
              </w:rPr>
              <w:t>р</w:t>
            </w:r>
            <w:r w:rsidRPr="00B346DC">
              <w:rPr>
                <w:sz w:val="26"/>
                <w:szCs w:val="26"/>
                <w:lang w:val="uk-UA"/>
              </w:rPr>
              <w:t>ської та кредиторської забо</w:t>
            </w:r>
            <w:r w:rsidRPr="00B346DC">
              <w:rPr>
                <w:sz w:val="26"/>
                <w:szCs w:val="26"/>
                <w:lang w:val="uk-UA"/>
              </w:rPr>
              <w:t>р</w:t>
            </w:r>
            <w:r w:rsidRPr="00B346DC">
              <w:rPr>
                <w:sz w:val="26"/>
                <w:szCs w:val="26"/>
                <w:lang w:val="uk-UA"/>
              </w:rPr>
              <w:t xml:space="preserve">гованості, що закуплені за кошти державного бюджету 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ЗУ «Про бухгалте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ський облік та фіна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сову звітність в Укр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 xml:space="preserve">їні» 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№ 996-XIV від 16.07.1999р., Наказ Мінфіну «Про з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твердження Пол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ження про інвентар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зацію активів та з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бов’язань» №879 від 02.09.2014р.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9E4BEB">
            <w:pPr>
              <w:pStyle w:val="a7"/>
              <w:spacing w:after="0" w:line="220" w:lineRule="auto"/>
              <w:ind w:left="-57" w:right="-57"/>
              <w:rPr>
                <w:sz w:val="26"/>
                <w:szCs w:val="26"/>
                <w:lang w:val="uk-UA"/>
              </w:rPr>
            </w:pPr>
            <w:r w:rsidRPr="00B346DC">
              <w:rPr>
                <w:sz w:val="26"/>
                <w:szCs w:val="26"/>
                <w:lang w:val="uk-UA"/>
              </w:rPr>
              <w:t xml:space="preserve">Листопад </w:t>
            </w:r>
          </w:p>
        </w:tc>
        <w:tc>
          <w:tcPr>
            <w:tcW w:w="2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М.</w:t>
            </w:r>
            <w:proofErr w:type="spellStart"/>
            <w:r w:rsidRPr="00B346DC">
              <w:rPr>
                <w:sz w:val="26"/>
                <w:szCs w:val="26"/>
              </w:rPr>
              <w:t>Хлопецька</w:t>
            </w:r>
            <w:proofErr w:type="spellEnd"/>
          </w:p>
        </w:tc>
      </w:tr>
      <w:tr w:rsidR="00405353" w:rsidRPr="00B346DC" w:rsidTr="004F3D4A">
        <w:trPr>
          <w:gridAfter w:val="2"/>
          <w:wAfter w:w="40" w:type="dxa"/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8.</w:t>
            </w:r>
          </w:p>
        </w:tc>
        <w:tc>
          <w:tcPr>
            <w:tcW w:w="3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pStyle w:val="a7"/>
              <w:spacing w:after="0" w:line="220" w:lineRule="auto"/>
              <w:ind w:left="-57" w:right="-57"/>
              <w:rPr>
                <w:sz w:val="26"/>
                <w:szCs w:val="26"/>
                <w:lang w:val="uk-UA"/>
              </w:rPr>
            </w:pPr>
            <w:r w:rsidRPr="00B346DC">
              <w:rPr>
                <w:sz w:val="26"/>
                <w:szCs w:val="26"/>
                <w:lang w:val="uk-UA"/>
              </w:rPr>
              <w:t>Проведення річної інвентар</w:t>
            </w:r>
            <w:r w:rsidRPr="00B346DC">
              <w:rPr>
                <w:sz w:val="26"/>
                <w:szCs w:val="26"/>
                <w:lang w:val="uk-UA"/>
              </w:rPr>
              <w:t>и</w:t>
            </w:r>
            <w:r w:rsidRPr="00B346DC">
              <w:rPr>
                <w:sz w:val="26"/>
                <w:szCs w:val="26"/>
                <w:lang w:val="uk-UA"/>
              </w:rPr>
              <w:t>зації основних засобів, інших необоротних матеріальних активів, малоцінних та шви</w:t>
            </w:r>
            <w:r w:rsidRPr="00B346DC">
              <w:rPr>
                <w:sz w:val="26"/>
                <w:szCs w:val="26"/>
                <w:lang w:val="uk-UA"/>
              </w:rPr>
              <w:t>д</w:t>
            </w:r>
            <w:r w:rsidRPr="00B346DC">
              <w:rPr>
                <w:sz w:val="26"/>
                <w:szCs w:val="26"/>
                <w:lang w:val="uk-UA"/>
              </w:rPr>
              <w:t>козношуваних предметів, з</w:t>
            </w:r>
            <w:r w:rsidRPr="00B346DC">
              <w:rPr>
                <w:sz w:val="26"/>
                <w:szCs w:val="26"/>
                <w:lang w:val="uk-UA"/>
              </w:rPr>
              <w:t>а</w:t>
            </w:r>
            <w:r w:rsidRPr="00B346DC">
              <w:rPr>
                <w:sz w:val="26"/>
                <w:szCs w:val="26"/>
                <w:lang w:val="uk-UA"/>
              </w:rPr>
              <w:t>пасів, грошових коштів, ка</w:t>
            </w:r>
            <w:r w:rsidRPr="00B346DC">
              <w:rPr>
                <w:sz w:val="26"/>
                <w:szCs w:val="26"/>
                <w:lang w:val="uk-UA"/>
              </w:rPr>
              <w:t>з</w:t>
            </w:r>
            <w:r w:rsidRPr="00B346DC">
              <w:rPr>
                <w:sz w:val="26"/>
                <w:szCs w:val="26"/>
                <w:lang w:val="uk-UA"/>
              </w:rPr>
              <w:t>начейських рахунків, дебіто</w:t>
            </w:r>
            <w:r w:rsidRPr="00B346DC">
              <w:rPr>
                <w:sz w:val="26"/>
                <w:szCs w:val="26"/>
                <w:lang w:val="uk-UA"/>
              </w:rPr>
              <w:t>р</w:t>
            </w:r>
            <w:r w:rsidRPr="00B346DC">
              <w:rPr>
                <w:sz w:val="26"/>
                <w:szCs w:val="26"/>
                <w:lang w:val="uk-UA"/>
              </w:rPr>
              <w:t>ської та кредиторської забо</w:t>
            </w:r>
            <w:r w:rsidRPr="00B346DC">
              <w:rPr>
                <w:sz w:val="26"/>
                <w:szCs w:val="26"/>
                <w:lang w:val="uk-UA"/>
              </w:rPr>
              <w:t>р</w:t>
            </w:r>
            <w:r w:rsidRPr="00B346DC">
              <w:rPr>
                <w:sz w:val="26"/>
                <w:szCs w:val="26"/>
                <w:lang w:val="uk-UA"/>
              </w:rPr>
              <w:t>гованості, що закуплені за кошти місцевого бюджету райдержадміністрації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ЗУ «Про бухгалте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ський облік та фіна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сову звітність в Укр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 xml:space="preserve">їні» 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№ 996-XIV від 16.07.1999р., Наказ Мінфіну «Про з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а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твердження Пол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ження про інвентар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и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зацію активів та з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о</w:t>
            </w:r>
            <w:r w:rsidRPr="00B346DC">
              <w:rPr>
                <w:color w:val="000000"/>
                <w:sz w:val="26"/>
                <w:szCs w:val="26"/>
                <w:shd w:val="clear" w:color="auto" w:fill="FFFFFF"/>
              </w:rPr>
              <w:t>бов’язань» №879 від 02.09.2014р.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9E4BEB">
            <w:pPr>
              <w:pStyle w:val="a7"/>
              <w:spacing w:after="0" w:line="220" w:lineRule="auto"/>
              <w:ind w:left="-57" w:right="-57"/>
              <w:rPr>
                <w:sz w:val="26"/>
                <w:szCs w:val="26"/>
                <w:lang w:val="uk-UA"/>
              </w:rPr>
            </w:pPr>
            <w:r w:rsidRPr="00B346DC">
              <w:rPr>
                <w:sz w:val="26"/>
                <w:szCs w:val="26"/>
                <w:lang w:val="uk-UA"/>
              </w:rPr>
              <w:t xml:space="preserve">Жовтень </w:t>
            </w:r>
          </w:p>
        </w:tc>
        <w:tc>
          <w:tcPr>
            <w:tcW w:w="2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М.</w:t>
            </w:r>
            <w:proofErr w:type="spellStart"/>
            <w:r w:rsidRPr="00B346DC">
              <w:rPr>
                <w:sz w:val="26"/>
                <w:szCs w:val="26"/>
              </w:rPr>
              <w:t>Хлопецька</w:t>
            </w:r>
            <w:proofErr w:type="spellEnd"/>
          </w:p>
        </w:tc>
      </w:tr>
      <w:tr w:rsidR="00405353" w:rsidRPr="00B346DC" w:rsidTr="004F3D4A">
        <w:trPr>
          <w:gridAfter w:val="2"/>
          <w:wAfter w:w="40" w:type="dxa"/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9.</w:t>
            </w:r>
          </w:p>
        </w:tc>
        <w:tc>
          <w:tcPr>
            <w:tcW w:w="3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Перевірка стану роботи із в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дення діловодства, розгляду письмових та усних звернень громадян та особистого пр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йому громадян у відділах, управліннях райдержадміні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трації та виконкомах місцевих рад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Постанова Кабінету Міністрів України від 18.05.2011 року №522 «Про затве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дження Методики проведення оцінки ефективності здій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нення органами в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конавчої влади кон</w:t>
            </w:r>
            <w:r w:rsidRPr="00B346DC">
              <w:rPr>
                <w:sz w:val="26"/>
                <w:szCs w:val="26"/>
              </w:rPr>
              <w:t>т</w:t>
            </w:r>
            <w:r w:rsidRPr="00B346DC">
              <w:rPr>
                <w:sz w:val="26"/>
                <w:szCs w:val="26"/>
              </w:rPr>
              <w:t>ролю за виконанням завдань, визначених законами України, постановами Верх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вної ради України, актами та доруче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нями Президента України та Кабінету Міністрів України»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Протягом </w:t>
            </w:r>
            <w:r>
              <w:rPr>
                <w:sz w:val="26"/>
                <w:szCs w:val="26"/>
              </w:rPr>
              <w:t xml:space="preserve"> </w:t>
            </w:r>
            <w:r w:rsidRPr="00B346DC">
              <w:rPr>
                <w:sz w:val="26"/>
                <w:szCs w:val="26"/>
              </w:rPr>
              <w:t>кварталу</w:t>
            </w:r>
          </w:p>
          <w:p w:rsidR="00405353" w:rsidRPr="00B346DC" w:rsidRDefault="00405353" w:rsidP="00C509F3">
            <w:pPr>
              <w:ind w:left="-57" w:right="-57"/>
              <w:rPr>
                <w:sz w:val="26"/>
                <w:szCs w:val="26"/>
              </w:rPr>
            </w:pPr>
          </w:p>
        </w:tc>
        <w:tc>
          <w:tcPr>
            <w:tcW w:w="2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</w:t>
            </w:r>
            <w:proofErr w:type="spellStart"/>
            <w:r w:rsidRPr="00B346DC">
              <w:rPr>
                <w:sz w:val="26"/>
                <w:szCs w:val="26"/>
              </w:rPr>
              <w:t>Ханас</w:t>
            </w:r>
            <w:proofErr w:type="spellEnd"/>
          </w:p>
          <w:p w:rsidR="00405353" w:rsidRPr="00B346DC" w:rsidRDefault="00405353" w:rsidP="00C509F3">
            <w:pPr>
              <w:ind w:left="-57" w:right="-57"/>
              <w:rPr>
                <w:sz w:val="26"/>
                <w:szCs w:val="26"/>
              </w:rPr>
            </w:pPr>
          </w:p>
        </w:tc>
      </w:tr>
      <w:tr w:rsidR="00405353" w:rsidRPr="00B346DC" w:rsidTr="004F3D4A">
        <w:trPr>
          <w:gridAfter w:val="2"/>
          <w:wAfter w:w="40" w:type="dxa"/>
          <w:trHeight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2001CF" w:rsidRDefault="00405353" w:rsidP="002001CF">
            <w:pPr>
              <w:rPr>
                <w:sz w:val="24"/>
                <w:szCs w:val="24"/>
              </w:rPr>
            </w:pPr>
            <w:r w:rsidRPr="002001C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001CF">
              <w:rPr>
                <w:sz w:val="24"/>
                <w:szCs w:val="24"/>
              </w:rPr>
              <w:t>.</w:t>
            </w:r>
          </w:p>
        </w:tc>
        <w:tc>
          <w:tcPr>
            <w:tcW w:w="35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Перевірка районних спеціал</w:t>
            </w:r>
            <w:r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 xml:space="preserve">зованих служб цивільного захисту та стану цивільного </w:t>
            </w:r>
            <w:r>
              <w:rPr>
                <w:sz w:val="26"/>
                <w:szCs w:val="26"/>
              </w:rPr>
              <w:lastRenderedPageBreak/>
              <w:t>захисту в організаціях, уст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новах, об’єктах господарської діяльності та надання метод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чної допомоги</w:t>
            </w:r>
          </w:p>
        </w:tc>
        <w:tc>
          <w:tcPr>
            <w:tcW w:w="2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Забезпечення дієзд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тності в умовах на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звичайних ситуацій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Жовтень</w:t>
            </w:r>
          </w:p>
        </w:tc>
        <w:tc>
          <w:tcPr>
            <w:tcW w:w="21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В.Комар</w:t>
            </w:r>
          </w:p>
        </w:tc>
      </w:tr>
      <w:tr w:rsidR="00405353" w:rsidRPr="00B346DC" w:rsidTr="002E6959">
        <w:trPr>
          <w:gridAfter w:val="2"/>
          <w:wAfter w:w="40" w:type="dxa"/>
          <w:trHeight w:val="399"/>
        </w:trPr>
        <w:tc>
          <w:tcPr>
            <w:tcW w:w="1049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b/>
                <w:i/>
                <w:sz w:val="26"/>
                <w:szCs w:val="26"/>
              </w:rPr>
            </w:pPr>
            <w:r w:rsidRPr="00B346DC">
              <w:rPr>
                <w:b/>
                <w:i/>
                <w:sz w:val="26"/>
                <w:szCs w:val="26"/>
                <w:lang w:val="en-US"/>
              </w:rPr>
              <w:lastRenderedPageBreak/>
              <w:t>V</w:t>
            </w:r>
            <w:r w:rsidRPr="00B346DC">
              <w:rPr>
                <w:b/>
                <w:i/>
                <w:sz w:val="26"/>
                <w:szCs w:val="26"/>
              </w:rPr>
              <w:t>ІІ. Наради, семінари, навчання  тощо</w:t>
            </w:r>
          </w:p>
        </w:tc>
      </w:tr>
      <w:tr w:rsidR="00405353" w:rsidRPr="00B346DC" w:rsidTr="002E6959">
        <w:trPr>
          <w:gridAfter w:val="2"/>
          <w:wAfter w:w="40" w:type="dxa"/>
          <w:trHeight w:val="10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23ADF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«Круглий стіл» на тему: «СНІД – очима дітей»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0019E5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Популяризація здор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вого способу життя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Листопад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58DF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О.</w:t>
            </w:r>
            <w:proofErr w:type="spellStart"/>
            <w:r w:rsidRPr="00B346DC">
              <w:rPr>
                <w:sz w:val="26"/>
                <w:szCs w:val="26"/>
              </w:rPr>
              <w:t>Білан-Звізло</w:t>
            </w:r>
            <w:proofErr w:type="spellEnd"/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8D1BCF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навчання спец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 xml:space="preserve">алістів та уповноважених рад, а також відповідальних працівників підприємств-надавачів послуг  щодо змін у </w:t>
            </w:r>
            <w:proofErr w:type="spellStart"/>
            <w:r w:rsidRPr="00B346DC">
              <w:rPr>
                <w:sz w:val="26"/>
                <w:szCs w:val="26"/>
              </w:rPr>
              <w:t>нормативно-</w:t>
            </w:r>
            <w:proofErr w:type="spellEnd"/>
            <w:r w:rsidRPr="00B346DC">
              <w:rPr>
                <w:sz w:val="26"/>
                <w:szCs w:val="26"/>
              </w:rPr>
              <w:t xml:space="preserve"> правових та законодавчих актах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Доведення відпові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>них змін у нормати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но-правових актах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 потребою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58DF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У.Ганусяк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58DF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«Круглий стіл» на тему: «Міжвідомча співпраця 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йонного центру СССДМ із суб’єктами соціальної роб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ти із сім’ями, які опинилися в СЖО»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Взаємодія суб’єктів у здійсненні соціальної роботи із сім’ями, які опинилися у складних сімейних обставинах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58DF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Жовтень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F636A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О.</w:t>
            </w:r>
            <w:proofErr w:type="spellStart"/>
            <w:r w:rsidRPr="00B346DC">
              <w:rPr>
                <w:sz w:val="26"/>
                <w:szCs w:val="26"/>
              </w:rPr>
              <w:t>Білан-Звізло</w:t>
            </w:r>
            <w:proofErr w:type="spellEnd"/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Штабне тренування з орг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нами управління районної ланки територіальної підси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теми єдиної державної си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теми цивільного захисту щ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до виконання завдань у скл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дних умовах осінньо-зимового періоду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Розпорядження Яв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рівської РДА від 14.02.2019 №121/02-06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956582">
            <w:pPr>
              <w:ind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Жовтень-листопад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В.Комар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167D7">
            <w:pPr>
              <w:ind w:right="-57"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Консультивно-методична</w:t>
            </w:r>
            <w:proofErr w:type="spellEnd"/>
            <w:r w:rsidRPr="00B346DC">
              <w:rPr>
                <w:sz w:val="26"/>
                <w:szCs w:val="26"/>
              </w:rPr>
              <w:t xml:space="preserve"> допомога працівникам Н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родних домів району щодо відзначення свят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95658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Підготовка закладів культури до відзн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чення свят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956582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кварталу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семінару – нар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ди з спеціалістами бухга</w:t>
            </w:r>
            <w:r w:rsidRPr="00B346DC">
              <w:rPr>
                <w:sz w:val="26"/>
                <w:szCs w:val="26"/>
              </w:rPr>
              <w:t>л</w:t>
            </w:r>
            <w:r w:rsidRPr="00B346DC">
              <w:rPr>
                <w:sz w:val="26"/>
                <w:szCs w:val="26"/>
              </w:rPr>
              <w:t>терсько-економічних служб бюджетних установ району та спеціалістами по веденню бухгалтерського обліку сіл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ських, селищних та міських рад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Виробнича необхі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 xml:space="preserve">ність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Жовтень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Н.Горох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Організація проведення ос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бистого прийому громадян головою райдержадміністр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ції, заступниками голови райдержадміністрації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Закон України «Про місцеві державні адм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ністрації»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Згідно </w:t>
            </w:r>
            <w:r>
              <w:rPr>
                <w:sz w:val="26"/>
                <w:szCs w:val="26"/>
              </w:rPr>
              <w:t xml:space="preserve">   </w:t>
            </w:r>
            <w:r w:rsidRPr="00B346DC">
              <w:rPr>
                <w:sz w:val="26"/>
                <w:szCs w:val="26"/>
              </w:rPr>
              <w:t>графіку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</w:t>
            </w:r>
            <w:proofErr w:type="spellStart"/>
            <w:r w:rsidRPr="00B346DC">
              <w:rPr>
                <w:sz w:val="26"/>
                <w:szCs w:val="26"/>
              </w:rPr>
              <w:t>Ханас</w:t>
            </w:r>
            <w:proofErr w:type="spellEnd"/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перевірок закл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дів освіти щодо стану вихо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ної роботи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Покращення стану виховної роботи у навчальних закладах району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Згідно</w:t>
            </w:r>
            <w:r>
              <w:rPr>
                <w:sz w:val="26"/>
                <w:szCs w:val="26"/>
              </w:rPr>
              <w:t xml:space="preserve">   </w:t>
            </w:r>
            <w:r w:rsidRPr="00B346DC">
              <w:rPr>
                <w:sz w:val="26"/>
                <w:szCs w:val="26"/>
              </w:rPr>
              <w:t xml:space="preserve"> графіку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0019E5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В.Байда,</w:t>
            </w:r>
          </w:p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О.Рис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9E4BEB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перевірок у то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гівельних закладах району з метою виявлення фактів продажу неповнолітнім а</w:t>
            </w:r>
            <w:r w:rsidRPr="00B346DC">
              <w:rPr>
                <w:sz w:val="26"/>
                <w:szCs w:val="26"/>
              </w:rPr>
              <w:t>л</w:t>
            </w:r>
            <w:r w:rsidRPr="00B346DC">
              <w:rPr>
                <w:sz w:val="26"/>
                <w:szCs w:val="26"/>
              </w:rPr>
              <w:t>когольних та тютюнових виробів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Недопущення прод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жу неповнолітнім спиртних та тютюн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вих виробів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167D7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кварталу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В.Байда,</w:t>
            </w:r>
          </w:p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 О.Рис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8D1BCF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10.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F452C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засідань комісії з питань виділення однораз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вих матеріальних </w:t>
            </w:r>
            <w:proofErr w:type="spellStart"/>
            <w:r w:rsidRPr="00B346DC">
              <w:rPr>
                <w:sz w:val="26"/>
                <w:szCs w:val="26"/>
              </w:rPr>
              <w:t>допомог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Закон України «Про місцеві державні адм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ністрації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Щомісячно протягом кварталу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</w:t>
            </w:r>
            <w:proofErr w:type="spellStart"/>
            <w:r w:rsidRPr="00B346DC">
              <w:rPr>
                <w:sz w:val="26"/>
                <w:szCs w:val="26"/>
              </w:rPr>
              <w:t>Ханас</w:t>
            </w:r>
            <w:proofErr w:type="spellEnd"/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11.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 рамках Міжнародної акції «16 днів проти насильства» проведення «круглого столу» на тему: «Розбудова системи протидії домашньому нас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льству»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F452C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Попередження нас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льства  в сім’ї,   зап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бігання жорстокому поводженню </w:t>
            </w:r>
            <w:proofErr w:type="spellStart"/>
            <w:r w:rsidRPr="00B346DC">
              <w:rPr>
                <w:sz w:val="26"/>
                <w:szCs w:val="26"/>
              </w:rPr>
              <w:t>здітьми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230836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Листопад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167D7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О.</w:t>
            </w:r>
            <w:proofErr w:type="spellStart"/>
            <w:r w:rsidRPr="00B346DC">
              <w:rPr>
                <w:sz w:val="26"/>
                <w:szCs w:val="26"/>
              </w:rPr>
              <w:t>Білан-Звізло</w:t>
            </w:r>
            <w:proofErr w:type="spellEnd"/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13.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Проведення засідання комісії з питань захисту прав дитини 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Дотримання прав н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повнолітніх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Два рази на місяць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167D7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О.Рис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14.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pStyle w:val="3"/>
              <w:spacing w:after="0" w:line="240" w:lineRule="auto"/>
              <w:ind w:left="0" w:right="96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6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Засідання школи молодого вчителя учителів трудового навчання</w:t>
            </w:r>
          </w:p>
          <w:p w:rsidR="00405353" w:rsidRPr="00B346DC" w:rsidRDefault="00405353" w:rsidP="00A54892">
            <w:pPr>
              <w:pStyle w:val="3"/>
              <w:spacing w:after="0" w:line="240" w:lineRule="auto"/>
              <w:ind w:left="0" w:right="96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 практичні з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вдання на уроках трудового навчання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  <w:r w:rsidRPr="00B346DC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  <w:trHeight w:val="1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15.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школи молодого вчителя історії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167D7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Організаційні питання у викладанні історії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167D7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Жовтень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167D7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16.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Нарада керівників загально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світніх навчальних закладів району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left="-57"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Управління навчал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но-виховним проц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сом освітніх установ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Один раз в місяць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167D7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17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Наради директорів загал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ноосвітніх закладів району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Інформаційно-методичне забезп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чення функціонува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ня закладів освіти району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Останній четвер ко</w:t>
            </w:r>
            <w:r w:rsidRPr="00B346DC">
              <w:rPr>
                <w:sz w:val="26"/>
                <w:szCs w:val="26"/>
              </w:rPr>
              <w:t>ж</w:t>
            </w:r>
            <w:r w:rsidRPr="00B346DC">
              <w:rPr>
                <w:sz w:val="26"/>
                <w:szCs w:val="26"/>
              </w:rPr>
              <w:t>ного місяця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F167D7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18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школи молодого вчителя історії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Організаційні пита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ня у викладанні іст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рії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01.10.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19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Семінар-практикум вчит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лів української мови та л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 xml:space="preserve">тератури, які викладають в 11-их класах 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Ознайомлення вчит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лів української мови та літератури із осо</w:t>
            </w:r>
            <w:r w:rsidRPr="00B346DC">
              <w:rPr>
                <w:sz w:val="26"/>
                <w:szCs w:val="26"/>
              </w:rPr>
              <w:t>б</w:t>
            </w:r>
            <w:r w:rsidRPr="00B346DC">
              <w:rPr>
                <w:sz w:val="26"/>
                <w:szCs w:val="26"/>
              </w:rPr>
              <w:t xml:space="preserve">ливостями ЗНО-2020; </w:t>
            </w:r>
            <w:proofErr w:type="spellStart"/>
            <w:r w:rsidRPr="00B346DC">
              <w:rPr>
                <w:sz w:val="26"/>
                <w:szCs w:val="26"/>
              </w:rPr>
              <w:t>онлайн-ресурсами</w:t>
            </w:r>
            <w:proofErr w:type="spellEnd"/>
            <w:r w:rsidRPr="00B346DC">
              <w:rPr>
                <w:sz w:val="26"/>
                <w:szCs w:val="26"/>
              </w:rPr>
              <w:t xml:space="preserve"> для підготовки до ЗНО; досвідом роб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ти вчителів </w:t>
            </w:r>
            <w:proofErr w:type="spellStart"/>
            <w:r w:rsidRPr="00B346DC">
              <w:rPr>
                <w:sz w:val="26"/>
                <w:szCs w:val="26"/>
              </w:rPr>
              <w:t>Новояв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рівського</w:t>
            </w:r>
            <w:proofErr w:type="spellEnd"/>
            <w:r w:rsidRPr="00B346DC">
              <w:rPr>
                <w:sz w:val="26"/>
                <w:szCs w:val="26"/>
              </w:rPr>
              <w:t xml:space="preserve"> ліцею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8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02.10</w:t>
            </w:r>
          </w:p>
          <w:p w:rsidR="00405353" w:rsidRPr="00B346DC" w:rsidRDefault="00405353" w:rsidP="00600837">
            <w:pPr>
              <w:ind w:right="-18"/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20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районної творчої групи вихователів-методистів ЗДО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сійної майстерності </w:t>
            </w:r>
            <w:proofErr w:type="spellStart"/>
            <w:r w:rsidRPr="00B346DC">
              <w:rPr>
                <w:sz w:val="26"/>
                <w:szCs w:val="26"/>
              </w:rPr>
              <w:t>педпрацівників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06.10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21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 творчої  групи  вчителів математики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Розробка   матеріалів   на допомогу вчит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lastRenderedPageBreak/>
              <w:t>лям математики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  <w:lang w:val="en-US"/>
              </w:rPr>
              <w:lastRenderedPageBreak/>
              <w:t>17 .10</w:t>
            </w:r>
            <w:r w:rsidRPr="00B346D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школи молодого вчителя учителів трудового навчання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 застосування проектних технологій на уроках трудового навчання, доцільність  вибору  варіативних  модулів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8.10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23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Семінар-практикум 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для вчителів щодо підгото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ки до ЗНО-2020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фахового рівня педагогів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72" w:right="6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10.10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24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школи молодого вчителя іноземної мови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фахового рівня педагогів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17.10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25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районної школи становлення молодого в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хователя ЗДО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сійної майстерності </w:t>
            </w:r>
            <w:proofErr w:type="spellStart"/>
            <w:r w:rsidRPr="00B346DC">
              <w:rPr>
                <w:sz w:val="26"/>
                <w:szCs w:val="26"/>
              </w:rPr>
              <w:t>педпрацівників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  <w:lang w:val="ru-RU"/>
              </w:rPr>
              <w:t>22</w:t>
            </w:r>
            <w:r w:rsidRPr="00B346DC">
              <w:rPr>
                <w:sz w:val="26"/>
                <w:szCs w:val="26"/>
              </w:rPr>
              <w:t>.10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26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Семінар учителів географії на базі заповідника «Ро</w:t>
            </w:r>
            <w:r w:rsidRPr="00B346DC">
              <w:rPr>
                <w:sz w:val="26"/>
                <w:szCs w:val="26"/>
              </w:rPr>
              <w:t>з</w:t>
            </w:r>
            <w:r w:rsidRPr="00B346DC">
              <w:rPr>
                <w:sz w:val="26"/>
                <w:szCs w:val="26"/>
              </w:rPr>
              <w:t xml:space="preserve">точчя», та опорного закладу «Івано-Франківська  ЗОШ І-ІІІ ступенів 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ім. І.Франка»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сійної та фахової майстерності вчит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лів географії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72" w:right="6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23.10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27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 школи   молодого вчителя математики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 допомоги молодим  вчителям   математики з питань викладання  матем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тики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en-US"/>
              </w:rPr>
            </w:pPr>
            <w:r w:rsidRPr="00B346DC">
              <w:rPr>
                <w:sz w:val="26"/>
                <w:szCs w:val="26"/>
                <w:lang w:val="en-US"/>
              </w:rPr>
              <w:t>24.10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28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Районна методична комісія </w:t>
            </w:r>
            <w:proofErr w:type="spellStart"/>
            <w:r w:rsidRPr="00B346DC">
              <w:rPr>
                <w:sz w:val="26"/>
                <w:szCs w:val="26"/>
                <w:lang w:val="ru-RU"/>
              </w:rPr>
              <w:t>музичних</w:t>
            </w:r>
            <w:proofErr w:type="spellEnd"/>
            <w:r w:rsidRPr="00B346DC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346DC">
              <w:rPr>
                <w:sz w:val="26"/>
                <w:szCs w:val="26"/>
                <w:lang w:val="ru-RU"/>
              </w:rPr>
              <w:t>керівників</w:t>
            </w:r>
            <w:proofErr w:type="spellEnd"/>
            <w:r w:rsidRPr="00B346DC">
              <w:rPr>
                <w:sz w:val="26"/>
                <w:szCs w:val="26"/>
                <w:lang w:val="ru-RU"/>
              </w:rPr>
              <w:t xml:space="preserve"> </w:t>
            </w:r>
            <w:r w:rsidRPr="00B346DC">
              <w:rPr>
                <w:sz w:val="26"/>
                <w:szCs w:val="26"/>
              </w:rPr>
              <w:t>ЗДО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сійної майстерності </w:t>
            </w:r>
            <w:proofErr w:type="spellStart"/>
            <w:r w:rsidRPr="00B346DC">
              <w:rPr>
                <w:sz w:val="26"/>
                <w:szCs w:val="26"/>
              </w:rPr>
              <w:t>педпрацівників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29.10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29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творчої групи уч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телів географії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Збір, узагальнення, систематизація, розр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бка  методичних мат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ріалів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30.10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27.11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11.12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30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Цільовий семінар  для вч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телів математики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ru-RU"/>
              </w:rPr>
            </w:pPr>
            <w:r w:rsidRPr="00B346DC">
              <w:rPr>
                <w:sz w:val="26"/>
                <w:szCs w:val="26"/>
              </w:rPr>
              <w:t>ЗЗСО І-ІІ ступенів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ru-RU"/>
              </w:rPr>
            </w:pP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 допомоги вчителям математики з питань викладання  математики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en-US"/>
              </w:rPr>
            </w:pPr>
            <w:r w:rsidRPr="00B346DC">
              <w:rPr>
                <w:sz w:val="26"/>
                <w:szCs w:val="26"/>
                <w:lang w:val="en-US"/>
              </w:rPr>
              <w:t>31.10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31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Школи стано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лення молодого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педагога-організатора,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заступників директорів</w:t>
            </w:r>
          </w:p>
          <w:p w:rsidR="00405353" w:rsidRPr="00B346DC" w:rsidRDefault="00405353" w:rsidP="00600837">
            <w:pPr>
              <w:ind w:left="72"/>
              <w:contextualSpacing/>
              <w:rPr>
                <w:sz w:val="26"/>
                <w:szCs w:val="26"/>
              </w:rPr>
            </w:pP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Навчати, формувати та виявляти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сійного педагога шляхом створення оптимальних умов, що будуть сприяти фаховому та творч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му сприйняттю вч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теля, постійному пі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>вищенню рівня його професійної компет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нтності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72" w:right="65"/>
              <w:contextualSpacing/>
              <w:rPr>
                <w:sz w:val="26"/>
                <w:szCs w:val="26"/>
              </w:rPr>
            </w:pPr>
          </w:p>
          <w:p w:rsidR="00405353" w:rsidRPr="00B346DC" w:rsidRDefault="00405353" w:rsidP="00600837">
            <w:pPr>
              <w:ind w:left="72" w:right="6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Вересень, жовтень 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32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творчої групи з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lastRenderedPageBreak/>
              <w:t>ступників директорів з в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ховної роботи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Розроблення та впр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lastRenderedPageBreak/>
              <w:t>вадження механізмів спільної діяльності й ініціювання різних форм взаємодії з о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ганами місцевого с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моврядування, гр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мадськістю та лід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рами учнівського с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моврядування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Жовтень,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 xml:space="preserve">листопад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33.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Відвідування учнями закл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дів загальної середньої осв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ти музейних установ Льв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вщини (на виконання Указу Президента України від 13.10.2015  № 580/2015 «Про Стратегію націонал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но-патріотичного виховання дітей та молоді на 2016-2020 роки»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bCs/>
                <w:sz w:val="26"/>
                <w:szCs w:val="26"/>
              </w:rPr>
              <w:t xml:space="preserve">Національно-патріотичне </w:t>
            </w:r>
            <w:r w:rsidRPr="00B346DC">
              <w:rPr>
                <w:b/>
                <w:bCs/>
                <w:sz w:val="26"/>
                <w:szCs w:val="26"/>
              </w:rPr>
              <w:t xml:space="preserve"> </w:t>
            </w:r>
            <w:r w:rsidRPr="00B346DC">
              <w:rPr>
                <w:bCs/>
                <w:sz w:val="26"/>
                <w:szCs w:val="26"/>
              </w:rPr>
              <w:t>вихова</w:t>
            </w:r>
            <w:r w:rsidRPr="00B346DC">
              <w:rPr>
                <w:bCs/>
                <w:sz w:val="26"/>
                <w:szCs w:val="26"/>
              </w:rPr>
              <w:t>н</w:t>
            </w:r>
            <w:r w:rsidRPr="00B346DC">
              <w:rPr>
                <w:bCs/>
                <w:sz w:val="26"/>
                <w:szCs w:val="26"/>
              </w:rPr>
              <w:t>ня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9B70B3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Упродовж кварталу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34.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районного с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мінару учителів фізичної культури ЗЗСО І-ІІІ ступ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нів у </w:t>
            </w:r>
            <w:proofErr w:type="spellStart"/>
            <w:r w:rsidRPr="00B346DC">
              <w:rPr>
                <w:sz w:val="26"/>
                <w:szCs w:val="26"/>
              </w:rPr>
              <w:t>Прилбицькій</w:t>
            </w:r>
            <w:proofErr w:type="spellEnd"/>
            <w:r w:rsidRPr="00B346DC">
              <w:rPr>
                <w:sz w:val="26"/>
                <w:szCs w:val="26"/>
              </w:rPr>
              <w:t xml:space="preserve"> ЗОШ І-ІІІ ступенів імені </w:t>
            </w:r>
            <w:proofErr w:type="spellStart"/>
            <w:r w:rsidRPr="00B346DC">
              <w:rPr>
                <w:sz w:val="26"/>
                <w:szCs w:val="26"/>
              </w:rPr>
              <w:t>Андрея</w:t>
            </w:r>
            <w:proofErr w:type="spellEnd"/>
            <w:r w:rsidRPr="00B346DC">
              <w:rPr>
                <w:sz w:val="26"/>
                <w:szCs w:val="26"/>
              </w:rPr>
              <w:t xml:space="preserve"> Шептицького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Відвідування відкр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 xml:space="preserve">того уроку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6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Жовтень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35.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Засідання школи молодого вчителя фізичної культури 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ru-RU"/>
              </w:rPr>
            </w:pPr>
            <w:r w:rsidRPr="00B346DC">
              <w:rPr>
                <w:sz w:val="26"/>
                <w:szCs w:val="26"/>
              </w:rPr>
              <w:t>Надання методичної допомоги учителям,  які розпочинають свою професійну ді</w:t>
            </w:r>
            <w:r w:rsidRPr="00B346DC">
              <w:rPr>
                <w:sz w:val="26"/>
                <w:szCs w:val="26"/>
              </w:rPr>
              <w:t>я</w:t>
            </w:r>
            <w:r w:rsidRPr="00B346DC">
              <w:rPr>
                <w:sz w:val="26"/>
                <w:szCs w:val="26"/>
              </w:rPr>
              <w:t>льність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6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жовтень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36.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школи професі</w:t>
            </w:r>
            <w:r w:rsidRPr="00B346DC">
              <w:rPr>
                <w:sz w:val="26"/>
                <w:szCs w:val="26"/>
              </w:rPr>
              <w:t>й</w:t>
            </w:r>
            <w:r w:rsidRPr="00B346DC">
              <w:rPr>
                <w:sz w:val="26"/>
                <w:szCs w:val="26"/>
              </w:rPr>
              <w:t>ного зростання учителів зарубіжної літератури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методичної допомоги учителям,  які розпочинають свою професійну діяльність, вдосконалення їхньої роботи в частині ов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лодіння новими пед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гогічними технологі</w:t>
            </w:r>
            <w:r w:rsidRPr="00B346DC">
              <w:rPr>
                <w:sz w:val="26"/>
                <w:szCs w:val="26"/>
              </w:rPr>
              <w:t>я</w:t>
            </w:r>
            <w:r w:rsidRPr="00B346DC">
              <w:rPr>
                <w:sz w:val="26"/>
                <w:szCs w:val="26"/>
              </w:rPr>
              <w:t>ми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72" w:right="6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Жовтень</w:t>
            </w:r>
          </w:p>
          <w:p w:rsidR="00405353" w:rsidRPr="00B346DC" w:rsidRDefault="00405353" w:rsidP="00600837">
            <w:pPr>
              <w:ind w:left="72" w:right="65"/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листопад</w:t>
            </w:r>
            <w:r>
              <w:rPr>
                <w:sz w:val="26"/>
                <w:szCs w:val="26"/>
              </w:rPr>
              <w:t>-</w:t>
            </w:r>
            <w:proofErr w:type="spellEnd"/>
          </w:p>
          <w:p w:rsidR="00405353" w:rsidRPr="00B346DC" w:rsidRDefault="00405353" w:rsidP="00600837">
            <w:pPr>
              <w:ind w:left="72" w:right="65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37.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Методичний міст (зустріч учителів зарубіжної літер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 xml:space="preserve">тури </w:t>
            </w:r>
            <w:proofErr w:type="spellStart"/>
            <w:r w:rsidRPr="00B346DC">
              <w:rPr>
                <w:sz w:val="26"/>
                <w:szCs w:val="26"/>
              </w:rPr>
              <w:t>Яворівщини</w:t>
            </w:r>
            <w:proofErr w:type="spellEnd"/>
            <w:r w:rsidRPr="00B346DC">
              <w:rPr>
                <w:sz w:val="26"/>
                <w:szCs w:val="26"/>
              </w:rPr>
              <w:t xml:space="preserve"> з учасн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ками обласної авторської творчої майстерні під кері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 xml:space="preserve">ництвом 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А.-М.Богосвятскої</w:t>
            </w:r>
            <w:proofErr w:type="spellEnd"/>
            <w:r w:rsidRPr="00B346DC">
              <w:rPr>
                <w:sz w:val="26"/>
                <w:szCs w:val="26"/>
              </w:rPr>
              <w:t>)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Підвищення фахової 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і професійної 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майстерності 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педагогів, 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пропагування 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інноваційних підходів 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до моделювання ур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ків зарубіжної літер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тури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жовтень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38.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  <w:shd w:val="clear" w:color="auto" w:fill="FFFFFF"/>
              </w:rPr>
            </w:pPr>
            <w:r w:rsidRPr="00B346DC">
              <w:rPr>
                <w:sz w:val="26"/>
                <w:szCs w:val="26"/>
              </w:rPr>
              <w:t>Музейна педагогіка в дії: знайомство учителів зар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lastRenderedPageBreak/>
              <w:t>біжної літератури</w:t>
            </w:r>
            <w:r w:rsidRPr="00B346DC">
              <w:rPr>
                <w:sz w:val="26"/>
                <w:szCs w:val="26"/>
                <w:shd w:val="clear" w:color="auto" w:fill="FFFFFF"/>
              </w:rPr>
              <w:t xml:space="preserve"> з історією підземель Львова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  <w:shd w:val="clear" w:color="auto" w:fill="FFFFFF"/>
              </w:rPr>
            </w:pPr>
            <w:r w:rsidRPr="00B346DC">
              <w:rPr>
                <w:sz w:val="26"/>
                <w:szCs w:val="26"/>
                <w:shd w:val="clear" w:color="auto" w:fill="FFFFFF"/>
              </w:rPr>
              <w:lastRenderedPageBreak/>
              <w:t xml:space="preserve">Екскурсійний маршрут 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  <w:shd w:val="clear" w:color="auto" w:fill="FFFFFF"/>
              </w:rPr>
              <w:t>до джерел рідної кул</w:t>
            </w:r>
            <w:r w:rsidRPr="00B346DC">
              <w:rPr>
                <w:sz w:val="26"/>
                <w:szCs w:val="26"/>
                <w:shd w:val="clear" w:color="auto" w:fill="FFFFFF"/>
              </w:rPr>
              <w:t>ь</w:t>
            </w:r>
            <w:r w:rsidRPr="00B346DC">
              <w:rPr>
                <w:sz w:val="26"/>
                <w:szCs w:val="26"/>
                <w:shd w:val="clear" w:color="auto" w:fill="FFFFFF"/>
              </w:rPr>
              <w:lastRenderedPageBreak/>
              <w:t>тури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Жовтень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39.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Літературний клуб учителів зарубіжної літератури «Творчість»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"/>
              <w:contextualSpacing/>
              <w:rPr>
                <w:sz w:val="26"/>
                <w:szCs w:val="26"/>
                <w:shd w:val="clear" w:color="auto" w:fill="FFFFFF"/>
              </w:rPr>
            </w:pPr>
            <w:r w:rsidRPr="00B346DC">
              <w:rPr>
                <w:sz w:val="26"/>
                <w:szCs w:val="26"/>
              </w:rPr>
              <w:t>Розробка навчально-методичних матері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 xml:space="preserve">лів  </w:t>
            </w:r>
            <w:r w:rsidRPr="00B346DC">
              <w:rPr>
                <w:sz w:val="26"/>
                <w:szCs w:val="26"/>
                <w:shd w:val="clear" w:color="auto" w:fill="FFFFFF"/>
              </w:rPr>
              <w:t>«Зі скриньки п</w:t>
            </w:r>
            <w:r w:rsidRPr="00B346DC">
              <w:rPr>
                <w:sz w:val="26"/>
                <w:szCs w:val="26"/>
                <w:shd w:val="clear" w:color="auto" w:fill="FFFFFF"/>
              </w:rPr>
              <w:t>е</w:t>
            </w:r>
            <w:r w:rsidRPr="00B346DC">
              <w:rPr>
                <w:sz w:val="26"/>
                <w:szCs w:val="26"/>
                <w:shd w:val="clear" w:color="auto" w:fill="FFFFFF"/>
              </w:rPr>
              <w:t>дагогічних ідей» (зб</w:t>
            </w:r>
            <w:r w:rsidRPr="00B346DC">
              <w:rPr>
                <w:sz w:val="26"/>
                <w:szCs w:val="26"/>
                <w:shd w:val="clear" w:color="auto" w:fill="FFFFFF"/>
              </w:rPr>
              <w:t>і</w:t>
            </w:r>
            <w:r w:rsidRPr="00B346DC">
              <w:rPr>
                <w:sz w:val="26"/>
                <w:szCs w:val="26"/>
                <w:shd w:val="clear" w:color="auto" w:fill="FFFFFF"/>
              </w:rPr>
              <w:t xml:space="preserve">рник </w:t>
            </w:r>
            <w:proofErr w:type="spellStart"/>
            <w:r w:rsidRPr="00B346DC">
              <w:rPr>
                <w:sz w:val="26"/>
                <w:szCs w:val="26"/>
                <w:shd w:val="clear" w:color="auto" w:fill="FFFFFF"/>
              </w:rPr>
              <w:t>компетентнісно</w:t>
            </w:r>
            <w:proofErr w:type="spellEnd"/>
            <w:r w:rsidRPr="00B346DC">
              <w:rPr>
                <w:sz w:val="26"/>
                <w:szCs w:val="26"/>
                <w:shd w:val="clear" w:color="auto" w:fill="FFFFFF"/>
              </w:rPr>
              <w:t xml:space="preserve"> орієнтованих завдань для оцінювання яко</w:t>
            </w:r>
            <w:r w:rsidRPr="00B346DC">
              <w:rPr>
                <w:sz w:val="26"/>
                <w:szCs w:val="26"/>
                <w:shd w:val="clear" w:color="auto" w:fill="FFFFFF"/>
              </w:rPr>
              <w:t>с</w:t>
            </w:r>
            <w:r w:rsidRPr="00B346DC">
              <w:rPr>
                <w:sz w:val="26"/>
                <w:szCs w:val="26"/>
                <w:shd w:val="clear" w:color="auto" w:fill="FFFFFF"/>
              </w:rPr>
              <w:t>ті знань в             11 класі)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Жовтень</w:t>
            </w:r>
            <w:r>
              <w:rPr>
                <w:sz w:val="26"/>
                <w:szCs w:val="26"/>
              </w:rPr>
              <w:t>-</w:t>
            </w:r>
            <w:proofErr w:type="spellEnd"/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40.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Школа становлення нов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призначеного вчителя бі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логії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методичної допомоги новопр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значеним учителям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Жовтень</w:t>
            </w:r>
            <w:r>
              <w:rPr>
                <w:sz w:val="26"/>
                <w:szCs w:val="26"/>
              </w:rPr>
              <w:t>-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  <w:r w:rsidRPr="00B346D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41.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Школа становлення нов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призначеного вчителя хімії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методичної допомоги учителям в розв’язанні першоч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ргових проблем, п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доланні труднощів, з якими стикаються новопризначені вч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телі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Жовтень</w:t>
            </w:r>
            <w:r>
              <w:rPr>
                <w:sz w:val="26"/>
                <w:szCs w:val="26"/>
              </w:rPr>
              <w:t>-</w:t>
            </w:r>
            <w:proofErr w:type="spellEnd"/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42.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Творча група вчителів бі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логії 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bCs/>
                <w:color w:val="000000"/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методичної допомоги при скл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 xml:space="preserve">данні посібника </w:t>
            </w:r>
            <w:r w:rsidRPr="00B346DC">
              <w:rPr>
                <w:bCs/>
                <w:color w:val="000000"/>
                <w:sz w:val="26"/>
                <w:szCs w:val="26"/>
              </w:rPr>
              <w:t>І</w:t>
            </w:r>
            <w:r w:rsidRPr="00B346DC">
              <w:rPr>
                <w:bCs/>
                <w:color w:val="000000"/>
                <w:sz w:val="26"/>
                <w:szCs w:val="26"/>
              </w:rPr>
              <w:t>н</w:t>
            </w:r>
            <w:r w:rsidRPr="00B346DC">
              <w:rPr>
                <w:bCs/>
                <w:color w:val="000000"/>
                <w:sz w:val="26"/>
                <w:szCs w:val="26"/>
              </w:rPr>
              <w:t>струкції</w:t>
            </w:r>
            <w:r w:rsidRPr="00B346DC">
              <w:rPr>
                <w:sz w:val="26"/>
                <w:szCs w:val="26"/>
              </w:rPr>
              <w:t xml:space="preserve"> </w:t>
            </w:r>
            <w:r w:rsidRPr="00B346DC">
              <w:rPr>
                <w:bCs/>
                <w:color w:val="000000"/>
                <w:sz w:val="26"/>
                <w:szCs w:val="26"/>
              </w:rPr>
              <w:t>з безпеки життєдіяльності під час лабораторних, практичних робіт та екскурсій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Жовтень</w:t>
            </w:r>
            <w:r>
              <w:rPr>
                <w:sz w:val="26"/>
                <w:szCs w:val="26"/>
              </w:rPr>
              <w:t>-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  <w:r w:rsidRPr="00B346DC">
              <w:rPr>
                <w:sz w:val="26"/>
                <w:szCs w:val="26"/>
              </w:rPr>
              <w:t xml:space="preserve"> 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43.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Творча група вчителів о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нов здоров</w:t>
            </w:r>
            <w:r w:rsidRPr="00B346DC">
              <w:rPr>
                <w:sz w:val="26"/>
                <w:szCs w:val="26"/>
                <w:lang w:val="ru-RU"/>
              </w:rPr>
              <w:t>’</w:t>
            </w:r>
            <w:r w:rsidRPr="00B346DC">
              <w:rPr>
                <w:sz w:val="26"/>
                <w:szCs w:val="26"/>
              </w:rPr>
              <w:t>я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методичної допомоги при апр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бації теоретичних матеріалів для уз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гальнення знань у</w:t>
            </w:r>
            <w:r w:rsidRPr="00B346DC">
              <w:rPr>
                <w:sz w:val="26"/>
                <w:szCs w:val="26"/>
              </w:rPr>
              <w:t>ч</w:t>
            </w:r>
            <w:r w:rsidRPr="00B346DC">
              <w:rPr>
                <w:sz w:val="26"/>
                <w:szCs w:val="26"/>
              </w:rPr>
              <w:t>нів з основ здоров’я  для 9 класу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Жовтень</w:t>
            </w:r>
            <w:r>
              <w:rPr>
                <w:sz w:val="26"/>
                <w:szCs w:val="26"/>
              </w:rPr>
              <w:t>-</w:t>
            </w:r>
            <w:proofErr w:type="spellEnd"/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44.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Опорна школа вчителів х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мії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теоретичної та методичної доп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моги, використання передового педагог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чного досвіду з пр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блеми «Оволодіння сучасними педагогі</w:t>
            </w:r>
            <w:r w:rsidRPr="00B346DC">
              <w:rPr>
                <w:sz w:val="26"/>
                <w:szCs w:val="26"/>
              </w:rPr>
              <w:t>ч</w:t>
            </w:r>
            <w:r w:rsidRPr="00B346DC">
              <w:rPr>
                <w:sz w:val="26"/>
                <w:szCs w:val="26"/>
              </w:rPr>
              <w:t>ними технологіями у процесі навчання х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мії»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Жовтень</w:t>
            </w:r>
            <w:r>
              <w:rPr>
                <w:sz w:val="26"/>
                <w:szCs w:val="26"/>
              </w:rPr>
              <w:t>-</w:t>
            </w:r>
            <w:proofErr w:type="spellEnd"/>
            <w:r w:rsidRPr="00B346DC">
              <w:rPr>
                <w:sz w:val="26"/>
                <w:szCs w:val="26"/>
              </w:rPr>
              <w:t xml:space="preserve"> 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45.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Інформаційно-</w:t>
            </w:r>
            <w:proofErr w:type="spellEnd"/>
            <w:r w:rsidRPr="00B346DC">
              <w:rPr>
                <w:sz w:val="26"/>
                <w:szCs w:val="26"/>
              </w:rPr>
              <w:t xml:space="preserve"> методична нарада шкільних координ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 xml:space="preserve">торів </w:t>
            </w:r>
            <w:r w:rsidRPr="00B346DC">
              <w:rPr>
                <w:bCs/>
                <w:color w:val="000000"/>
                <w:sz w:val="26"/>
                <w:szCs w:val="26"/>
              </w:rPr>
              <w:t>Міжнародної приро</w:t>
            </w:r>
            <w:r w:rsidRPr="00B346DC">
              <w:rPr>
                <w:bCs/>
                <w:color w:val="000000"/>
                <w:sz w:val="26"/>
                <w:szCs w:val="26"/>
              </w:rPr>
              <w:t>д</w:t>
            </w:r>
            <w:r w:rsidRPr="00B346DC">
              <w:rPr>
                <w:bCs/>
                <w:color w:val="000000"/>
                <w:sz w:val="26"/>
                <w:szCs w:val="26"/>
              </w:rPr>
              <w:lastRenderedPageBreak/>
              <w:t>ничої гри «</w:t>
            </w:r>
            <w:proofErr w:type="spellStart"/>
            <w:r w:rsidRPr="00B346DC">
              <w:rPr>
                <w:bCs/>
                <w:color w:val="000000"/>
                <w:sz w:val="26"/>
                <w:szCs w:val="26"/>
              </w:rPr>
              <w:t>Геліантус</w:t>
            </w:r>
            <w:proofErr w:type="spellEnd"/>
            <w:r w:rsidRPr="00B346DC">
              <w:rPr>
                <w:bCs/>
                <w:color w:val="000000"/>
                <w:sz w:val="26"/>
                <w:szCs w:val="26"/>
              </w:rPr>
              <w:t xml:space="preserve">» 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 xml:space="preserve">Надання інформації щодо організації та проведення  </w:t>
            </w:r>
            <w:r w:rsidRPr="00B346DC">
              <w:rPr>
                <w:bCs/>
                <w:color w:val="000000"/>
                <w:sz w:val="26"/>
                <w:szCs w:val="26"/>
              </w:rPr>
              <w:t>Міжн</w:t>
            </w:r>
            <w:r w:rsidRPr="00B346DC">
              <w:rPr>
                <w:bCs/>
                <w:color w:val="000000"/>
                <w:sz w:val="26"/>
                <w:szCs w:val="26"/>
              </w:rPr>
              <w:t>а</w:t>
            </w:r>
            <w:r w:rsidRPr="00B346DC">
              <w:rPr>
                <w:bCs/>
                <w:color w:val="000000"/>
                <w:sz w:val="26"/>
                <w:szCs w:val="26"/>
              </w:rPr>
              <w:lastRenderedPageBreak/>
              <w:t>родної природничої гри «</w:t>
            </w:r>
            <w:proofErr w:type="spellStart"/>
            <w:r w:rsidRPr="00B346DC">
              <w:rPr>
                <w:bCs/>
                <w:color w:val="000000"/>
                <w:sz w:val="26"/>
                <w:szCs w:val="26"/>
              </w:rPr>
              <w:t>Геліантус</w:t>
            </w:r>
            <w:proofErr w:type="spellEnd"/>
            <w:r w:rsidRPr="00B346DC">
              <w:rPr>
                <w:bCs/>
                <w:color w:val="000000"/>
                <w:sz w:val="26"/>
                <w:szCs w:val="26"/>
              </w:rPr>
              <w:t>»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жовтень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46.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ІІ етапу Всеу</w:t>
            </w:r>
            <w:r w:rsidRPr="00B346DC">
              <w:rPr>
                <w:sz w:val="26"/>
                <w:szCs w:val="26"/>
              </w:rPr>
              <w:t>к</w:t>
            </w:r>
            <w:r w:rsidRPr="00B346DC">
              <w:rPr>
                <w:sz w:val="26"/>
                <w:szCs w:val="26"/>
              </w:rPr>
              <w:t>раїнських учнівських олі</w:t>
            </w:r>
            <w:r w:rsidRPr="00B346DC">
              <w:rPr>
                <w:sz w:val="26"/>
                <w:szCs w:val="26"/>
              </w:rPr>
              <w:t>м</w:t>
            </w:r>
            <w:r w:rsidRPr="00B346DC">
              <w:rPr>
                <w:sz w:val="26"/>
                <w:szCs w:val="26"/>
              </w:rPr>
              <w:t>піад з біології, хімії, екол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гії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 метою виявлення і підтримки обдаров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них дітей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60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Відповідно </w:t>
            </w:r>
          </w:p>
          <w:p w:rsidR="00405353" w:rsidRPr="00B346DC" w:rsidRDefault="00405353" w:rsidP="00600837">
            <w:pPr>
              <w:ind w:right="-160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до графіка департаменту освіти і на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ки Львівської ОДА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47.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конкурсів ек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лого-натуралістичного н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прямку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 метою виявлення і підтримки обдаров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них дітей, виховання в дітей та учнівської молоді глибшого 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зуміння природи, вміння бачити і зн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ходити неповторні її барви, розуміти мову квітів, поглибити знання  з флористики та аранжування, створення умов для творчого самовдо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коналення учнів, з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лучення учнівської молоді до науково-дослідницької роботи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Протягом року відп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відно до плану роб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 xml:space="preserve">ти </w:t>
            </w:r>
            <w:proofErr w:type="spellStart"/>
            <w:r w:rsidRPr="00B346DC">
              <w:rPr>
                <w:sz w:val="26"/>
                <w:szCs w:val="26"/>
              </w:rPr>
              <w:t>КЗ</w:t>
            </w:r>
            <w:proofErr w:type="spellEnd"/>
            <w:r w:rsidRPr="00B346DC">
              <w:rPr>
                <w:sz w:val="26"/>
                <w:szCs w:val="26"/>
              </w:rPr>
              <w:t xml:space="preserve"> ЛОР ЛОЦЕ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ТУМ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48.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46DC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Всеукраїнського профілактичного заходу «Урок»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46DC">
            <w:pPr>
              <w:ind w:left="-57"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  <w:shd w:val="clear" w:color="auto" w:fill="F7F7F7"/>
              </w:rPr>
              <w:t>Надання дітям з сімей, які опинились в скл</w:t>
            </w:r>
            <w:r w:rsidRPr="00B346DC">
              <w:rPr>
                <w:sz w:val="26"/>
                <w:szCs w:val="26"/>
                <w:shd w:val="clear" w:color="auto" w:fill="F7F7F7"/>
              </w:rPr>
              <w:t>а</w:t>
            </w:r>
            <w:r w:rsidRPr="00B346DC">
              <w:rPr>
                <w:sz w:val="26"/>
                <w:szCs w:val="26"/>
                <w:shd w:val="clear" w:color="auto" w:fill="F7F7F7"/>
              </w:rPr>
              <w:t>дних життєвих обст</w:t>
            </w:r>
            <w:r w:rsidRPr="00B346DC">
              <w:rPr>
                <w:sz w:val="26"/>
                <w:szCs w:val="26"/>
                <w:shd w:val="clear" w:color="auto" w:fill="F7F7F7"/>
              </w:rPr>
              <w:t>а</w:t>
            </w:r>
            <w:r w:rsidRPr="00B346DC">
              <w:rPr>
                <w:sz w:val="26"/>
                <w:szCs w:val="26"/>
                <w:shd w:val="clear" w:color="auto" w:fill="F7F7F7"/>
              </w:rPr>
              <w:t>винах, допомоги в підготовці до навчал</w:t>
            </w:r>
            <w:r w:rsidRPr="00B346DC">
              <w:rPr>
                <w:sz w:val="26"/>
                <w:szCs w:val="26"/>
                <w:shd w:val="clear" w:color="auto" w:fill="F7F7F7"/>
              </w:rPr>
              <w:t>ь</w:t>
            </w:r>
            <w:r w:rsidRPr="00B346DC">
              <w:rPr>
                <w:sz w:val="26"/>
                <w:szCs w:val="26"/>
                <w:shd w:val="clear" w:color="auto" w:fill="F7F7F7"/>
              </w:rPr>
              <w:t>ного року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46DC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Жовтень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46DC">
            <w:pPr>
              <w:ind w:right="-57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О.Рис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49.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Інформаційно</w:t>
            </w:r>
            <w:proofErr w:type="spellEnd"/>
            <w:r w:rsidRPr="00B346DC">
              <w:rPr>
                <w:sz w:val="26"/>
                <w:szCs w:val="26"/>
              </w:rPr>
              <w:t xml:space="preserve"> – методична нарада директорів ЗДО 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йону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рівня управлінської діял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ності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05.11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50.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 творчої  групи  вчителів математики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Розробка   матеріалів   на допомогу вчит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лям математики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en-US"/>
              </w:rPr>
            </w:pPr>
            <w:r w:rsidRPr="00B346DC">
              <w:rPr>
                <w:sz w:val="26"/>
                <w:szCs w:val="26"/>
                <w:lang w:val="en-US"/>
              </w:rPr>
              <w:t>7.11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51.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Постійно діючий семінар «Забезпечення наступності та перспективності між д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шкільною та початковою ланками освіти»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сійної майстерності </w:t>
            </w:r>
            <w:proofErr w:type="spellStart"/>
            <w:r w:rsidRPr="00B346DC">
              <w:rPr>
                <w:sz w:val="26"/>
                <w:szCs w:val="26"/>
              </w:rPr>
              <w:t>педпрацівників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13.11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52.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proofErr w:type="spellStart"/>
            <w:r w:rsidRPr="00B346DC">
              <w:rPr>
                <w:sz w:val="26"/>
                <w:szCs w:val="26"/>
              </w:rPr>
              <w:t>Інформаційно-</w:t>
            </w:r>
            <w:proofErr w:type="spellEnd"/>
            <w:r w:rsidRPr="00B346DC">
              <w:rPr>
                <w:sz w:val="26"/>
                <w:szCs w:val="26"/>
              </w:rPr>
              <w:t xml:space="preserve"> методична нарада шкільних координ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торів природничого конку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су «КОЛОСОК»</w:t>
            </w:r>
          </w:p>
          <w:p w:rsidR="00405353" w:rsidRPr="00B346DC" w:rsidRDefault="00405353" w:rsidP="00600837">
            <w:pPr>
              <w:ind w:left="72"/>
              <w:contextualSpacing/>
              <w:rPr>
                <w:sz w:val="26"/>
                <w:szCs w:val="26"/>
              </w:rPr>
            </w:pP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інформації щодо організації та проведення  Міжнар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дного природничого інтерактивному учні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ського конкурсу „К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ЛОСОК”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72" w:right="6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13.11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53.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Районна методична комісія  вихователів старших груп ЗДО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сійної майстерності </w:t>
            </w:r>
            <w:proofErr w:type="spellStart"/>
            <w:r w:rsidRPr="00B346DC">
              <w:rPr>
                <w:sz w:val="26"/>
                <w:szCs w:val="26"/>
              </w:rPr>
              <w:t>педпрацівників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14.11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54.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 школи   молодого вчителя математики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 допомоги молодим  вчителям   математики з питань викладання  матем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тики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en-US"/>
              </w:rPr>
            </w:pPr>
            <w:r w:rsidRPr="00B346DC">
              <w:rPr>
                <w:sz w:val="26"/>
                <w:szCs w:val="26"/>
                <w:lang w:val="en-US"/>
              </w:rPr>
              <w:t>15.11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55.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Районна методична комісія вихователів молодших груп ЗДО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сійної майстерності </w:t>
            </w:r>
            <w:proofErr w:type="spellStart"/>
            <w:r w:rsidRPr="00B346DC">
              <w:rPr>
                <w:sz w:val="26"/>
                <w:szCs w:val="26"/>
              </w:rPr>
              <w:t>педпрацівників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19.11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56.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Районна методична комісія вихователів середніх груп ЗДО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сійної майстерності </w:t>
            </w:r>
            <w:proofErr w:type="spellStart"/>
            <w:r w:rsidRPr="00B346DC">
              <w:rPr>
                <w:sz w:val="26"/>
                <w:szCs w:val="26"/>
              </w:rPr>
              <w:t>педпрацівників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20.11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57.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Семінар шкільних бібліот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карів у Свидницькому НВК «ЗОШ І-ІІ </w:t>
            </w:r>
            <w:proofErr w:type="spellStart"/>
            <w:r w:rsidRPr="00B346DC">
              <w:rPr>
                <w:sz w:val="26"/>
                <w:szCs w:val="26"/>
              </w:rPr>
              <w:t>ст.-ДНЗ</w:t>
            </w:r>
            <w:proofErr w:type="spellEnd"/>
            <w:r w:rsidRPr="00B346DC">
              <w:rPr>
                <w:sz w:val="26"/>
                <w:szCs w:val="26"/>
              </w:rPr>
              <w:t>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Організація роботи шкільної бібліотеки у забезпеченні читан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сті школярів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21.11.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58.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ru-RU"/>
              </w:rPr>
            </w:pPr>
            <w:r w:rsidRPr="00B346DC">
              <w:rPr>
                <w:sz w:val="26"/>
                <w:szCs w:val="26"/>
              </w:rPr>
              <w:t>Цільовий семінар  для вч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телів математики ЗЗСО І-ІІІ ступенів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ru-RU"/>
              </w:rPr>
            </w:pP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Надання  допомоги вчителям математики з питань викладання  математики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en-US"/>
              </w:rPr>
            </w:pPr>
            <w:r w:rsidRPr="00B346DC">
              <w:rPr>
                <w:sz w:val="26"/>
                <w:szCs w:val="26"/>
                <w:lang w:val="en-US"/>
              </w:rPr>
              <w:t>22.11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59.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районної школи становлення молодого в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хователя ЗДО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сійної майстерності </w:t>
            </w:r>
            <w:proofErr w:type="spellStart"/>
            <w:r w:rsidRPr="00B346DC">
              <w:rPr>
                <w:sz w:val="26"/>
                <w:szCs w:val="26"/>
              </w:rPr>
              <w:t>педпрацівників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28.11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60.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Організація та проведення ІІ етапу Всеукраїнської учні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ської олімпіади з англійс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кої та німецької мов. Підв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дення підсумків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Виявлення обдаров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 xml:space="preserve">них дітей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листопад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61.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тренінгу для вчителів іноземної мови «Розвиток критичного ми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 xml:space="preserve">лення на уроках англійської мови 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фахового рівня педагогів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листопад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62.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Участь школярів </w:t>
            </w:r>
            <w:proofErr w:type="spellStart"/>
            <w:r w:rsidRPr="00B346DC">
              <w:rPr>
                <w:sz w:val="26"/>
                <w:szCs w:val="26"/>
              </w:rPr>
              <w:t>Яворівщ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ни</w:t>
            </w:r>
            <w:proofErr w:type="spellEnd"/>
            <w:r w:rsidRPr="00B346DC">
              <w:rPr>
                <w:sz w:val="26"/>
                <w:szCs w:val="26"/>
              </w:rPr>
              <w:t xml:space="preserve"> у Міжнародній учнівс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кій грі зі світової (українс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кої та зарубіжної) літерат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 xml:space="preserve">ри </w:t>
            </w:r>
            <w:r w:rsidRPr="00B346DC">
              <w:rPr>
                <w:color w:val="000000"/>
                <w:sz w:val="26"/>
                <w:szCs w:val="26"/>
              </w:rPr>
              <w:t>«</w:t>
            </w:r>
            <w:proofErr w:type="spellStart"/>
            <w:r w:rsidRPr="00B346DC">
              <w:rPr>
                <w:color w:val="000000"/>
                <w:sz w:val="26"/>
                <w:szCs w:val="26"/>
              </w:rPr>
              <w:t>Sunflower</w:t>
            </w:r>
            <w:proofErr w:type="spellEnd"/>
            <w:r w:rsidRPr="00B346DC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color w:val="000000"/>
                <w:spacing w:val="3"/>
                <w:sz w:val="26"/>
                <w:szCs w:val="26"/>
              </w:rPr>
            </w:pPr>
            <w:r w:rsidRPr="00B346DC">
              <w:rPr>
                <w:color w:val="000000"/>
                <w:spacing w:val="3"/>
                <w:sz w:val="26"/>
                <w:szCs w:val="26"/>
              </w:rPr>
              <w:t>Формування читац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ь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кої та літературозн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а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вчої компетентності, популяризація знань про творчість зар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у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біжних письменників в контексті українс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ь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кої літератури, іст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о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рії та культури, п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о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шук і підтримка т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а</w:t>
            </w:r>
            <w:r w:rsidRPr="00B346DC">
              <w:rPr>
                <w:color w:val="000000"/>
                <w:spacing w:val="3"/>
                <w:sz w:val="26"/>
                <w:szCs w:val="26"/>
              </w:rPr>
              <w:t>лановитих школярів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листопад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63.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  <w:lang w:val="ru-RU"/>
              </w:rPr>
            </w:pPr>
            <w:r w:rsidRPr="00B346DC">
              <w:rPr>
                <w:sz w:val="26"/>
                <w:szCs w:val="26"/>
              </w:rPr>
              <w:t>Участь педагогів у всеукр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їнському конкурсі педагог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чної майстерності «Учитель року–2020» (номінація «з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lastRenderedPageBreak/>
              <w:t>рубіжна література»)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color w:val="000000"/>
                <w:spacing w:val="5"/>
                <w:sz w:val="26"/>
                <w:szCs w:val="26"/>
              </w:rPr>
              <w:lastRenderedPageBreak/>
              <w:t>Розвиток творчого  потенціалу учителів зарубіжної літерат</w:t>
            </w:r>
            <w:r w:rsidRPr="00B346DC">
              <w:rPr>
                <w:color w:val="000000"/>
                <w:spacing w:val="5"/>
                <w:sz w:val="26"/>
                <w:szCs w:val="26"/>
              </w:rPr>
              <w:t>у</w:t>
            </w:r>
            <w:r w:rsidRPr="00B346DC">
              <w:rPr>
                <w:color w:val="000000"/>
                <w:spacing w:val="5"/>
                <w:sz w:val="26"/>
                <w:szCs w:val="26"/>
              </w:rPr>
              <w:t>ри, пропагування і</w:t>
            </w:r>
            <w:r w:rsidRPr="00B346DC">
              <w:rPr>
                <w:color w:val="000000"/>
                <w:spacing w:val="5"/>
                <w:sz w:val="26"/>
                <w:szCs w:val="26"/>
              </w:rPr>
              <w:t>н</w:t>
            </w:r>
            <w:r w:rsidRPr="00B346DC">
              <w:rPr>
                <w:color w:val="000000"/>
                <w:spacing w:val="5"/>
                <w:sz w:val="26"/>
                <w:szCs w:val="26"/>
              </w:rPr>
              <w:lastRenderedPageBreak/>
              <w:t>новаційних підходів до професійної діял</w:t>
            </w:r>
            <w:r w:rsidRPr="00B346DC">
              <w:rPr>
                <w:color w:val="000000"/>
                <w:spacing w:val="5"/>
                <w:sz w:val="26"/>
                <w:szCs w:val="26"/>
              </w:rPr>
              <w:t>ь</w:t>
            </w:r>
            <w:r w:rsidRPr="00B346DC">
              <w:rPr>
                <w:color w:val="000000"/>
                <w:spacing w:val="5"/>
                <w:sz w:val="26"/>
                <w:szCs w:val="26"/>
              </w:rPr>
              <w:t>ності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листопад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64.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творчої групи учителів мистецтва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Організаційне зас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дання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листопад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65.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творчої групи учителів музичного мисте</w:t>
            </w:r>
            <w:r w:rsidRPr="00B346DC">
              <w:rPr>
                <w:sz w:val="26"/>
                <w:szCs w:val="26"/>
              </w:rPr>
              <w:t>ц</w:t>
            </w:r>
            <w:r w:rsidRPr="00B346DC">
              <w:rPr>
                <w:sz w:val="26"/>
                <w:szCs w:val="26"/>
              </w:rPr>
              <w:t>тва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Організаційне зас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дання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листопад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66.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творчої групи учителів образотворчого мистецтва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Організаційне зас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дання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листопад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67.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Районна методична комісія директорів та вихователів-методистів ЗДО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рівня управлінської діял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ності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03.12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68.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Семінар учителів курсу «Фінансова грамотність»,  тема: «Впровадження курсу фінансова грамотність у ЗЗСО району, акценти у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пішного навчання»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професі</w:t>
            </w:r>
            <w:r w:rsidRPr="00B346DC">
              <w:rPr>
                <w:sz w:val="26"/>
                <w:szCs w:val="26"/>
              </w:rPr>
              <w:t>й</w:t>
            </w:r>
            <w:r w:rsidRPr="00B346DC">
              <w:rPr>
                <w:sz w:val="26"/>
                <w:szCs w:val="26"/>
              </w:rPr>
              <w:t>ної та фахової майст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рності вчителів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72" w:right="6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04.12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69.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Районна методична комісія музичних керівників ЗДО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сійної майстерності </w:t>
            </w:r>
            <w:proofErr w:type="spellStart"/>
            <w:r w:rsidRPr="00B346DC">
              <w:rPr>
                <w:sz w:val="26"/>
                <w:szCs w:val="26"/>
              </w:rPr>
              <w:t>педпрацівників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10.12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70.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Постійно діючий семінар «Забезпечення наступності та перспективності між д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шкільною та початковою ланками освіти»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проф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сійної майстерності </w:t>
            </w:r>
            <w:proofErr w:type="spellStart"/>
            <w:r w:rsidRPr="00B346DC">
              <w:rPr>
                <w:sz w:val="26"/>
                <w:szCs w:val="26"/>
              </w:rPr>
              <w:t>педпрацівників</w:t>
            </w:r>
            <w:proofErr w:type="spellEnd"/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12.12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71.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Семінар шкільних бібліот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карів І-ІІІ ст. у </w:t>
            </w:r>
            <w:proofErr w:type="spellStart"/>
            <w:r w:rsidRPr="00B346DC">
              <w:rPr>
                <w:sz w:val="26"/>
                <w:szCs w:val="26"/>
              </w:rPr>
              <w:t>Новояворі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ській</w:t>
            </w:r>
            <w:proofErr w:type="spellEnd"/>
            <w:r w:rsidRPr="00B346DC">
              <w:rPr>
                <w:sz w:val="26"/>
                <w:szCs w:val="26"/>
              </w:rPr>
              <w:t xml:space="preserve"> ЗОШ            І-ІІІ ст. №2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Організація роботи шкільної бібліотеки у проведенні позакла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них заходів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12.12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72.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школи молодого вчителя іноземної мови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фахового рівня педагогів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73.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тренінгу для вчителів іноземної мови «Розвиток креативного ми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лення на уроках англійської мови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фахового рівня педагогів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74.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Міжнародний  математи</w:t>
            </w:r>
            <w:r w:rsidRPr="00B346DC">
              <w:rPr>
                <w:sz w:val="26"/>
                <w:szCs w:val="26"/>
              </w:rPr>
              <w:t>ч</w:t>
            </w:r>
            <w:r w:rsidRPr="00B346DC">
              <w:rPr>
                <w:sz w:val="26"/>
                <w:szCs w:val="26"/>
              </w:rPr>
              <w:t>ний  конкурс   «Кенгуру»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left="79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Розвиток інтересу дітей  до математики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Грудень</w:t>
            </w:r>
            <w:r w:rsidRPr="00B346D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75.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Учительські студії учителів зарубіжної літератури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фахової і професійної майсте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ності педагогів,</w:t>
            </w:r>
            <w:r w:rsidRPr="00B346DC">
              <w:rPr>
                <w:b/>
                <w:sz w:val="26"/>
                <w:szCs w:val="26"/>
              </w:rPr>
              <w:t xml:space="preserve"> 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дання методичної допомоги у здійсне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 xml:space="preserve">ні навчально-виховного процесу з предмета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76.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школи педагогі</w:t>
            </w:r>
            <w:r w:rsidRPr="00B346DC">
              <w:rPr>
                <w:sz w:val="26"/>
                <w:szCs w:val="26"/>
              </w:rPr>
              <w:t>ч</w:t>
            </w:r>
            <w:r w:rsidRPr="00B346DC">
              <w:rPr>
                <w:sz w:val="26"/>
                <w:szCs w:val="26"/>
              </w:rPr>
              <w:t>ної майстерності учителів зарубіжної літератури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Обмін досвідом, пі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>вищення фахової і професійної майсте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ності педагогів, ро</w:t>
            </w:r>
            <w:r w:rsidRPr="00B346DC">
              <w:rPr>
                <w:sz w:val="26"/>
                <w:szCs w:val="26"/>
              </w:rPr>
              <w:t>з</w:t>
            </w:r>
            <w:r w:rsidRPr="00B346DC">
              <w:rPr>
                <w:sz w:val="26"/>
                <w:szCs w:val="26"/>
              </w:rPr>
              <w:t>виток їх творчого п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тенціалу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77.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«Славні  дороги  наших Г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роїв» (районний конкурс, присвячений загиблим  Г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роям  АТО та  Героям  Майдану)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"/>
              <w:contextualSpacing/>
              <w:rPr>
                <w:sz w:val="26"/>
                <w:szCs w:val="26"/>
              </w:rPr>
            </w:pPr>
            <w:r w:rsidRPr="00B346DC">
              <w:rPr>
                <w:bCs/>
                <w:sz w:val="26"/>
                <w:szCs w:val="26"/>
              </w:rPr>
              <w:t xml:space="preserve">Національно-патріотичного </w:t>
            </w:r>
            <w:r w:rsidRPr="00B346DC">
              <w:rPr>
                <w:b/>
                <w:bCs/>
                <w:sz w:val="26"/>
                <w:szCs w:val="26"/>
              </w:rPr>
              <w:t xml:space="preserve"> </w:t>
            </w:r>
            <w:r w:rsidRPr="00B346DC">
              <w:rPr>
                <w:bCs/>
                <w:sz w:val="26"/>
                <w:szCs w:val="26"/>
              </w:rPr>
              <w:t>вих</w:t>
            </w:r>
            <w:r w:rsidRPr="00B346DC">
              <w:rPr>
                <w:bCs/>
                <w:sz w:val="26"/>
                <w:szCs w:val="26"/>
              </w:rPr>
              <w:t>о</w:t>
            </w:r>
            <w:r w:rsidRPr="00B346DC">
              <w:rPr>
                <w:bCs/>
                <w:sz w:val="26"/>
                <w:szCs w:val="26"/>
              </w:rPr>
              <w:t>вання</w:t>
            </w:r>
            <w:r w:rsidRPr="00B346DC">
              <w:rPr>
                <w:sz w:val="26"/>
                <w:szCs w:val="26"/>
              </w:rPr>
              <w:t xml:space="preserve"> учнівської м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лоді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  <w:r w:rsidRPr="00B346D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78.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ІІ етап Х Міжнародного  мовно-літературного конк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рсу учнівської та студентс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кої молоді імені Тараса Ш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 xml:space="preserve">вченка  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Піднесення престижу української мови і літератури серед м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лодого покоління, заохочення учнів до вивчення рідної м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ви, виявлення обд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рованої учнівської молоді, майбутньої плеяди літературних митців, розвитку їх творчого потенціалу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Відповідно до наказу департам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нту освіти і науки Львівської ОДА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79.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Проведення ХХ Міжнаро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 xml:space="preserve">ного конкурсу з української мови імені Петра </w:t>
            </w:r>
            <w:proofErr w:type="spellStart"/>
            <w:r w:rsidRPr="00B346DC">
              <w:rPr>
                <w:sz w:val="26"/>
                <w:szCs w:val="26"/>
              </w:rPr>
              <w:t>Яцика</w:t>
            </w:r>
            <w:proofErr w:type="spellEnd"/>
            <w:r w:rsidRPr="00B346DC">
              <w:rPr>
                <w:sz w:val="26"/>
                <w:szCs w:val="26"/>
              </w:rPr>
              <w:t>» (районний етап)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128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Утвердження де</w:t>
            </w:r>
            <w:r w:rsidRPr="00B346DC">
              <w:rPr>
                <w:sz w:val="26"/>
                <w:szCs w:val="26"/>
              </w:rPr>
              <w:t>р</w:t>
            </w:r>
            <w:r w:rsidRPr="00B346DC">
              <w:rPr>
                <w:sz w:val="26"/>
                <w:szCs w:val="26"/>
              </w:rPr>
              <w:t>жавного статусу української мови та піднесення її пре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тижу, виховання у молодого покоління українства поваги до мови і традицій рідного народу, пі</w:t>
            </w:r>
            <w:r w:rsidRPr="00B346DC">
              <w:rPr>
                <w:sz w:val="26"/>
                <w:szCs w:val="26"/>
              </w:rPr>
              <w:t>д</w:t>
            </w:r>
            <w:r w:rsidRPr="00B346DC">
              <w:rPr>
                <w:sz w:val="26"/>
                <w:szCs w:val="26"/>
              </w:rPr>
              <w:t>вищення рівня мо</w:t>
            </w:r>
            <w:r w:rsidRPr="00B346DC">
              <w:rPr>
                <w:sz w:val="26"/>
                <w:szCs w:val="26"/>
              </w:rPr>
              <w:t>в</w:t>
            </w:r>
            <w:r w:rsidRPr="00B346DC">
              <w:rPr>
                <w:sz w:val="26"/>
                <w:szCs w:val="26"/>
              </w:rPr>
              <w:t>ної освіти й культ</w:t>
            </w:r>
            <w:r w:rsidRPr="00B346DC">
              <w:rPr>
                <w:sz w:val="26"/>
                <w:szCs w:val="26"/>
              </w:rPr>
              <w:t>у</w:t>
            </w:r>
            <w:r w:rsidRPr="00B346DC">
              <w:rPr>
                <w:sz w:val="26"/>
                <w:szCs w:val="26"/>
              </w:rPr>
              <w:t>ри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Відповідно до наказу департам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нту освіти і науки Львівської ОДА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80.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ind w:right="-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Олімпіада з основ христ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 xml:space="preserve">янської етики </w:t>
            </w:r>
          </w:p>
          <w:p w:rsidR="00405353" w:rsidRPr="00B346DC" w:rsidRDefault="00405353" w:rsidP="00600837">
            <w:pPr>
              <w:ind w:right="-5"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(ІІ етап)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suppressAutoHyphens/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Підвищення інтересу дітей та молоді до Біблії;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 xml:space="preserve">виховання духовно багатої, національно свідомої особистості; </w:t>
            </w:r>
          </w:p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залучення школярів до вивчення христ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t>янської етики;</w:t>
            </w:r>
          </w:p>
          <w:p w:rsidR="00405353" w:rsidRPr="00B346DC" w:rsidRDefault="00405353" w:rsidP="00A54892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інформування пед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гогічної громадсько</w:t>
            </w:r>
            <w:r w:rsidRPr="00B346DC">
              <w:rPr>
                <w:sz w:val="26"/>
                <w:szCs w:val="26"/>
              </w:rPr>
              <w:t>с</w:t>
            </w:r>
            <w:r w:rsidRPr="00B346DC">
              <w:rPr>
                <w:sz w:val="26"/>
                <w:szCs w:val="26"/>
              </w:rPr>
              <w:t>ті, батьків про курс «Основи християнс</w:t>
            </w:r>
            <w:r w:rsidRPr="00B346DC">
              <w:rPr>
                <w:sz w:val="26"/>
                <w:szCs w:val="26"/>
              </w:rPr>
              <w:t>ь</w:t>
            </w:r>
            <w:r w:rsidRPr="00B346DC">
              <w:rPr>
                <w:sz w:val="26"/>
                <w:szCs w:val="26"/>
              </w:rPr>
              <w:t>кої етики»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Відповідно до наказу департам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нту освіти і науки Львівської ОДА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81.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Олімпіада з української м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lastRenderedPageBreak/>
              <w:t>ви та літератури (ІІ етап)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Забезпечення опт</w:t>
            </w:r>
            <w:r w:rsidRPr="00B346DC">
              <w:rPr>
                <w:sz w:val="26"/>
                <w:szCs w:val="26"/>
              </w:rPr>
              <w:t>и</w:t>
            </w:r>
            <w:r w:rsidRPr="00B346DC">
              <w:rPr>
                <w:sz w:val="26"/>
                <w:szCs w:val="26"/>
              </w:rPr>
              <w:lastRenderedPageBreak/>
              <w:t>мальної ефективності процесу вивчення української мови з метою досягнення високого рівня вол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діння нею учнями;</w:t>
            </w:r>
          </w:p>
          <w:p w:rsidR="00405353" w:rsidRPr="00B346DC" w:rsidRDefault="00405353" w:rsidP="00A54892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- виявлення та під</w:t>
            </w:r>
            <w:r w:rsidRPr="00B346DC">
              <w:rPr>
                <w:sz w:val="26"/>
                <w:szCs w:val="26"/>
              </w:rPr>
              <w:t>т</w:t>
            </w:r>
            <w:r w:rsidRPr="00B346DC">
              <w:rPr>
                <w:sz w:val="26"/>
                <w:szCs w:val="26"/>
              </w:rPr>
              <w:t>римка творчої, обд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рованої молоді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 xml:space="preserve">Відповідно </w:t>
            </w:r>
            <w:r w:rsidRPr="00B346DC">
              <w:rPr>
                <w:sz w:val="26"/>
                <w:szCs w:val="26"/>
              </w:rPr>
              <w:lastRenderedPageBreak/>
              <w:t>до наказу департам</w:t>
            </w:r>
            <w:r w:rsidRPr="00B346DC">
              <w:rPr>
                <w:sz w:val="26"/>
                <w:szCs w:val="26"/>
              </w:rPr>
              <w:t>е</w:t>
            </w:r>
            <w:r w:rsidRPr="00B346DC">
              <w:rPr>
                <w:sz w:val="26"/>
                <w:szCs w:val="26"/>
              </w:rPr>
              <w:t>нту освіти і науки Львівської ОДА</w:t>
            </w:r>
          </w:p>
          <w:p w:rsidR="00405353" w:rsidRPr="00B346DC" w:rsidRDefault="00405353" w:rsidP="00600837">
            <w:pPr>
              <w:ind w:right="-141"/>
              <w:contextualSpacing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  <w:trHeight w:val="6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82.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творчої групи учителів мистецтва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Організаційне зас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дання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  <w:r w:rsidRPr="00B346DC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83.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творчої групи учителів музичного мисте</w:t>
            </w:r>
            <w:r w:rsidRPr="00B346DC">
              <w:rPr>
                <w:sz w:val="26"/>
                <w:szCs w:val="26"/>
              </w:rPr>
              <w:t>ц</w:t>
            </w:r>
            <w:r w:rsidRPr="00B346DC">
              <w:rPr>
                <w:sz w:val="26"/>
                <w:szCs w:val="26"/>
              </w:rPr>
              <w:t>тва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Організаційне зас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дання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  <w:r w:rsidRPr="00B346DC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84.</w:t>
            </w:r>
          </w:p>
        </w:tc>
        <w:tc>
          <w:tcPr>
            <w:tcW w:w="33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Засідання творчої групи учителів образотворчого мистецтва</w:t>
            </w:r>
          </w:p>
        </w:tc>
        <w:tc>
          <w:tcPr>
            <w:tcW w:w="26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Організаційне зас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дання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  <w:r w:rsidRPr="00B346DC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A54892">
            <w:pPr>
              <w:ind w:right="-57"/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В.Байда</w:t>
            </w:r>
          </w:p>
        </w:tc>
      </w:tr>
      <w:tr w:rsidR="00405353" w:rsidRPr="00B346DC" w:rsidTr="002E6959">
        <w:trPr>
          <w:gridAfter w:val="2"/>
          <w:wAfter w:w="40" w:type="dxa"/>
          <w:trHeight w:val="449"/>
        </w:trPr>
        <w:tc>
          <w:tcPr>
            <w:tcW w:w="1049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b/>
                <w:i/>
                <w:sz w:val="26"/>
                <w:szCs w:val="26"/>
              </w:rPr>
            </w:pPr>
            <w:r w:rsidRPr="00B346DC">
              <w:rPr>
                <w:b/>
                <w:i/>
                <w:sz w:val="26"/>
                <w:szCs w:val="26"/>
                <w:lang w:val="en-US"/>
              </w:rPr>
              <w:t>V</w:t>
            </w:r>
            <w:r w:rsidRPr="00B346DC">
              <w:rPr>
                <w:b/>
                <w:i/>
                <w:sz w:val="26"/>
                <w:szCs w:val="26"/>
              </w:rPr>
              <w:t>ІІІ. Засідання колегій структурних підрозділів райдержадміністрації згідно пл</w:t>
            </w:r>
            <w:r>
              <w:rPr>
                <w:b/>
                <w:i/>
                <w:sz w:val="26"/>
                <w:szCs w:val="26"/>
              </w:rPr>
              <w:t>ану</w:t>
            </w:r>
          </w:p>
        </w:tc>
      </w:tr>
      <w:tr w:rsidR="00405353" w:rsidRPr="00B346DC" w:rsidTr="004F3D4A">
        <w:trPr>
          <w:gridAfter w:val="2"/>
          <w:wAfter w:w="40" w:type="dxa"/>
          <w:trHeight w:val="449"/>
        </w:trPr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1.</w:t>
            </w:r>
          </w:p>
        </w:tc>
        <w:tc>
          <w:tcPr>
            <w:tcW w:w="3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pStyle w:val="3"/>
              <w:spacing w:after="0" w:line="240" w:lineRule="auto"/>
              <w:ind w:left="0" w:right="96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346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Спільне засідання колегії відділу освіти та районної організації профспілки пр</w:t>
            </w:r>
            <w:r w:rsidRPr="00B346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B346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цівників освіти і науки</w:t>
            </w:r>
          </w:p>
        </w:tc>
        <w:tc>
          <w:tcPr>
            <w:tcW w:w="2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pStyle w:val="Style18"/>
              <w:widowControl/>
              <w:contextualSpacing/>
              <w:rPr>
                <w:sz w:val="26"/>
                <w:szCs w:val="26"/>
                <w:lang w:val="uk-UA"/>
              </w:rPr>
            </w:pPr>
            <w:r w:rsidRPr="00B346DC">
              <w:rPr>
                <w:sz w:val="26"/>
                <w:szCs w:val="26"/>
                <w:lang w:val="uk-UA"/>
              </w:rPr>
              <w:t>Про підсумки ст</w:t>
            </w:r>
            <w:r w:rsidRPr="00B346DC">
              <w:rPr>
                <w:sz w:val="26"/>
                <w:szCs w:val="26"/>
                <w:lang w:val="uk-UA"/>
              </w:rPr>
              <w:t>а</w:t>
            </w:r>
            <w:r w:rsidRPr="00B346DC">
              <w:rPr>
                <w:sz w:val="26"/>
                <w:szCs w:val="26"/>
                <w:lang w:val="uk-UA"/>
              </w:rPr>
              <w:t>ну виконання уг</w:t>
            </w:r>
            <w:r w:rsidRPr="00B346DC">
              <w:rPr>
                <w:sz w:val="26"/>
                <w:szCs w:val="26"/>
                <w:lang w:val="uk-UA"/>
              </w:rPr>
              <w:t>о</w:t>
            </w:r>
            <w:r w:rsidRPr="00B346DC">
              <w:rPr>
                <w:sz w:val="26"/>
                <w:szCs w:val="26"/>
                <w:lang w:val="uk-UA"/>
              </w:rPr>
              <w:t>ди між відділом освіти Яворівської районної держа</w:t>
            </w:r>
            <w:r w:rsidRPr="00B346DC">
              <w:rPr>
                <w:sz w:val="26"/>
                <w:szCs w:val="26"/>
                <w:lang w:val="uk-UA"/>
              </w:rPr>
              <w:t>в</w:t>
            </w:r>
            <w:r w:rsidRPr="00B346DC">
              <w:rPr>
                <w:sz w:val="26"/>
                <w:szCs w:val="26"/>
                <w:lang w:val="uk-UA"/>
              </w:rPr>
              <w:t>ної адміністрації та радою районної організації про</w:t>
            </w:r>
            <w:r w:rsidRPr="00B346DC">
              <w:rPr>
                <w:sz w:val="26"/>
                <w:szCs w:val="26"/>
                <w:lang w:val="uk-UA"/>
              </w:rPr>
              <w:t>ф</w:t>
            </w:r>
            <w:r w:rsidRPr="00B346DC">
              <w:rPr>
                <w:sz w:val="26"/>
                <w:szCs w:val="26"/>
                <w:lang w:val="uk-UA"/>
              </w:rPr>
              <w:t>спілки працівників освіти і науки з боку відділу освіти за 2019 рік</w:t>
            </w:r>
          </w:p>
        </w:tc>
        <w:tc>
          <w:tcPr>
            <w:tcW w:w="17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60083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26.12.2019</w:t>
            </w:r>
          </w:p>
        </w:tc>
        <w:tc>
          <w:tcPr>
            <w:tcW w:w="22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9826A7">
            <w:pPr>
              <w:contextualSpacing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Байда В.П.</w:t>
            </w:r>
          </w:p>
        </w:tc>
      </w:tr>
      <w:tr w:rsidR="00405353" w:rsidRPr="00B346DC" w:rsidTr="002E6959">
        <w:trPr>
          <w:gridAfter w:val="2"/>
          <w:wAfter w:w="40" w:type="dxa"/>
          <w:trHeight w:val="646"/>
        </w:trPr>
        <w:tc>
          <w:tcPr>
            <w:tcW w:w="10491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36014">
            <w:pPr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B346DC">
              <w:rPr>
                <w:b/>
                <w:i/>
                <w:sz w:val="26"/>
                <w:szCs w:val="26"/>
                <w:lang w:val="en-US"/>
              </w:rPr>
              <w:t>IX</w:t>
            </w:r>
            <w:r w:rsidRPr="00B346DC">
              <w:rPr>
                <w:b/>
                <w:i/>
                <w:sz w:val="26"/>
                <w:szCs w:val="26"/>
              </w:rPr>
              <w:t>. Основні організаційно-масові заходи, проведення яких забезпечується райдержадм</w:t>
            </w:r>
            <w:r w:rsidRPr="00B346DC">
              <w:rPr>
                <w:b/>
                <w:i/>
                <w:sz w:val="26"/>
                <w:szCs w:val="26"/>
              </w:rPr>
              <w:t>і</w:t>
            </w:r>
            <w:r w:rsidRPr="00B346DC">
              <w:rPr>
                <w:b/>
                <w:i/>
                <w:sz w:val="26"/>
                <w:szCs w:val="26"/>
              </w:rPr>
              <w:t>ністрацією або за її участю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Фестиваль патріотичної пісні «Зміст нашого життя - </w:t>
            </w:r>
            <w:r>
              <w:rPr>
                <w:sz w:val="26"/>
                <w:szCs w:val="26"/>
              </w:rPr>
              <w:t xml:space="preserve">      </w:t>
            </w:r>
            <w:r w:rsidRPr="00C509F3">
              <w:rPr>
                <w:sz w:val="26"/>
                <w:szCs w:val="26"/>
              </w:rPr>
              <w:t>боротьба»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Вшанування героїв всіх часів з нагоди Дня Захисника України.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жовтня 2019 р.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C509F3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Фестиваль «Мандруємо </w:t>
            </w:r>
            <w:proofErr w:type="spellStart"/>
            <w:r w:rsidRPr="00C509F3">
              <w:rPr>
                <w:sz w:val="26"/>
                <w:szCs w:val="26"/>
              </w:rPr>
              <w:t>Яв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рівщиною</w:t>
            </w:r>
            <w:proofErr w:type="spellEnd"/>
            <w:r w:rsidRPr="00C509F3">
              <w:rPr>
                <w:sz w:val="26"/>
                <w:szCs w:val="26"/>
              </w:rPr>
              <w:t>»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Популяризація т</w:t>
            </w:r>
            <w:r w:rsidRPr="00C509F3">
              <w:rPr>
                <w:sz w:val="26"/>
                <w:szCs w:val="26"/>
              </w:rPr>
              <w:t>у</w:t>
            </w:r>
            <w:r w:rsidRPr="00C509F3">
              <w:rPr>
                <w:sz w:val="26"/>
                <w:szCs w:val="26"/>
              </w:rPr>
              <w:t>ристичної прива</w:t>
            </w:r>
            <w:r w:rsidRPr="00C509F3">
              <w:rPr>
                <w:sz w:val="26"/>
                <w:szCs w:val="26"/>
              </w:rPr>
              <w:t>б</w:t>
            </w:r>
            <w:r w:rsidRPr="00C509F3">
              <w:rPr>
                <w:sz w:val="26"/>
                <w:szCs w:val="26"/>
              </w:rPr>
              <w:t xml:space="preserve">ливості </w:t>
            </w:r>
            <w:proofErr w:type="spellStart"/>
            <w:r w:rsidRPr="00C509F3">
              <w:rPr>
                <w:sz w:val="26"/>
                <w:szCs w:val="26"/>
              </w:rPr>
              <w:t>Яворівщ</w:t>
            </w:r>
            <w:r w:rsidRPr="00C509F3">
              <w:rPr>
                <w:sz w:val="26"/>
                <w:szCs w:val="26"/>
              </w:rPr>
              <w:t>и</w:t>
            </w:r>
            <w:r w:rsidRPr="00C509F3">
              <w:rPr>
                <w:sz w:val="26"/>
                <w:szCs w:val="26"/>
              </w:rPr>
              <w:t>ни</w:t>
            </w:r>
            <w:proofErr w:type="spellEnd"/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516A5B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11 жовтня 2019</w:t>
            </w:r>
            <w:r>
              <w:rPr>
                <w:sz w:val="26"/>
                <w:szCs w:val="26"/>
              </w:rPr>
              <w:t xml:space="preserve"> </w:t>
            </w:r>
            <w:r w:rsidRPr="00C509F3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.</w:t>
            </w:r>
            <w:r w:rsidRPr="00C509F3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4.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53" w:rsidRPr="00C509F3" w:rsidRDefault="00405353" w:rsidP="009D424A">
            <w:pPr>
              <w:ind w:right="-141"/>
              <w:rPr>
                <w:bCs/>
                <w:sz w:val="26"/>
                <w:szCs w:val="26"/>
              </w:rPr>
            </w:pPr>
            <w:r w:rsidRPr="00C509F3">
              <w:rPr>
                <w:bCs/>
                <w:sz w:val="26"/>
                <w:szCs w:val="26"/>
              </w:rPr>
              <w:t>Участь членів скаутських о</w:t>
            </w:r>
            <w:r w:rsidRPr="00C509F3">
              <w:rPr>
                <w:bCs/>
                <w:sz w:val="26"/>
                <w:szCs w:val="26"/>
              </w:rPr>
              <w:t>р</w:t>
            </w:r>
            <w:r w:rsidRPr="00C509F3">
              <w:rPr>
                <w:bCs/>
                <w:sz w:val="26"/>
                <w:szCs w:val="26"/>
              </w:rPr>
              <w:t xml:space="preserve">ганізацій «Пласт», </w:t>
            </w:r>
          </w:p>
          <w:p w:rsidR="00405353" w:rsidRPr="00C509F3" w:rsidRDefault="00405353" w:rsidP="009D424A">
            <w:pPr>
              <w:ind w:right="-141"/>
              <w:rPr>
                <w:bCs/>
                <w:sz w:val="26"/>
                <w:szCs w:val="26"/>
              </w:rPr>
            </w:pPr>
            <w:r w:rsidRPr="00C509F3">
              <w:rPr>
                <w:bCs/>
                <w:sz w:val="26"/>
                <w:szCs w:val="26"/>
              </w:rPr>
              <w:t>Скаути Європи у екскурсіях на підприємства району та у з</w:t>
            </w:r>
            <w:r w:rsidRPr="00C509F3">
              <w:rPr>
                <w:bCs/>
                <w:sz w:val="26"/>
                <w:szCs w:val="26"/>
              </w:rPr>
              <w:t>а</w:t>
            </w:r>
            <w:r w:rsidRPr="00C509F3">
              <w:rPr>
                <w:bCs/>
                <w:sz w:val="26"/>
                <w:szCs w:val="26"/>
              </w:rPr>
              <w:t xml:space="preserve">ходах з неформальної </w:t>
            </w:r>
          </w:p>
          <w:p w:rsidR="00405353" w:rsidRPr="00C509F3" w:rsidRDefault="00405353" w:rsidP="00665F88">
            <w:pPr>
              <w:ind w:right="-141"/>
              <w:rPr>
                <w:bCs/>
                <w:sz w:val="26"/>
                <w:szCs w:val="26"/>
              </w:rPr>
            </w:pPr>
            <w:r w:rsidRPr="00C509F3">
              <w:rPr>
                <w:bCs/>
                <w:sz w:val="26"/>
                <w:szCs w:val="26"/>
              </w:rPr>
              <w:t>освіти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53" w:rsidRPr="00C509F3" w:rsidRDefault="00405353" w:rsidP="009D424A">
            <w:pPr>
              <w:rPr>
                <w:sz w:val="26"/>
                <w:szCs w:val="26"/>
              </w:rPr>
            </w:pPr>
            <w:r w:rsidRPr="00C509F3">
              <w:rPr>
                <w:color w:val="000000"/>
                <w:sz w:val="26"/>
                <w:szCs w:val="26"/>
              </w:rPr>
              <w:t>Розвиток неформ</w:t>
            </w:r>
            <w:r w:rsidRPr="00C509F3">
              <w:rPr>
                <w:color w:val="000000"/>
                <w:sz w:val="26"/>
                <w:szCs w:val="26"/>
              </w:rPr>
              <w:t>а</w:t>
            </w:r>
            <w:r w:rsidRPr="00C509F3">
              <w:rPr>
                <w:color w:val="000000"/>
                <w:sz w:val="26"/>
                <w:szCs w:val="26"/>
              </w:rPr>
              <w:t>льної освіти та створення умов для здійснення заходів, спрямованих на забезпечення пе</w:t>
            </w:r>
            <w:r w:rsidRPr="00C509F3">
              <w:rPr>
                <w:color w:val="000000"/>
                <w:sz w:val="26"/>
                <w:szCs w:val="26"/>
              </w:rPr>
              <w:t>р</w:t>
            </w:r>
            <w:r w:rsidRPr="00C509F3">
              <w:rPr>
                <w:color w:val="000000"/>
                <w:sz w:val="26"/>
                <w:szCs w:val="26"/>
              </w:rPr>
              <w:t xml:space="preserve">винної, </w:t>
            </w:r>
            <w:r w:rsidRPr="00C509F3">
              <w:rPr>
                <w:sz w:val="26"/>
                <w:szCs w:val="26"/>
              </w:rPr>
              <w:t xml:space="preserve"> </w:t>
            </w:r>
            <w:r w:rsidRPr="00C509F3">
              <w:rPr>
                <w:color w:val="000000"/>
                <w:sz w:val="26"/>
                <w:szCs w:val="26"/>
              </w:rPr>
              <w:t xml:space="preserve">вторинної зайнятості та </w:t>
            </w:r>
            <w:proofErr w:type="spellStart"/>
            <w:r w:rsidRPr="00C509F3">
              <w:rPr>
                <w:color w:val="000000"/>
                <w:sz w:val="26"/>
                <w:szCs w:val="26"/>
              </w:rPr>
              <w:t>сам</w:t>
            </w:r>
            <w:r w:rsidRPr="00C509F3">
              <w:rPr>
                <w:color w:val="000000"/>
                <w:sz w:val="26"/>
                <w:szCs w:val="26"/>
              </w:rPr>
              <w:t>о</w:t>
            </w:r>
            <w:r w:rsidRPr="00C509F3">
              <w:rPr>
                <w:color w:val="000000"/>
                <w:sz w:val="26"/>
                <w:szCs w:val="26"/>
              </w:rPr>
              <w:t>зайнятості</w:t>
            </w:r>
            <w:proofErr w:type="spellEnd"/>
            <w:r w:rsidRPr="00C509F3">
              <w:rPr>
                <w:color w:val="000000"/>
                <w:sz w:val="26"/>
                <w:szCs w:val="26"/>
              </w:rPr>
              <w:t xml:space="preserve"> молоді, </w:t>
            </w:r>
            <w:r w:rsidRPr="00C509F3">
              <w:rPr>
                <w:color w:val="000000"/>
                <w:sz w:val="26"/>
                <w:szCs w:val="26"/>
              </w:rPr>
              <w:lastRenderedPageBreak/>
              <w:t>їх профорієнтації у районі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53" w:rsidRPr="00C509F3" w:rsidRDefault="00405353" w:rsidP="00665F88">
            <w:pPr>
              <w:ind w:right="-141"/>
              <w:rPr>
                <w:bCs/>
                <w:sz w:val="26"/>
                <w:szCs w:val="26"/>
              </w:rPr>
            </w:pPr>
            <w:r w:rsidRPr="00C509F3">
              <w:rPr>
                <w:bCs/>
                <w:sz w:val="26"/>
                <w:szCs w:val="26"/>
              </w:rPr>
              <w:lastRenderedPageBreak/>
              <w:t xml:space="preserve">жовтень </w:t>
            </w:r>
            <w:proofErr w:type="spellStart"/>
            <w:r w:rsidRPr="00C509F3">
              <w:rPr>
                <w:bCs/>
                <w:sz w:val="26"/>
                <w:szCs w:val="26"/>
              </w:rPr>
              <w:t>–</w:t>
            </w:r>
            <w:r>
              <w:rPr>
                <w:bCs/>
                <w:sz w:val="26"/>
                <w:szCs w:val="26"/>
              </w:rPr>
              <w:t>Грудень</w:t>
            </w:r>
            <w:proofErr w:type="spellEnd"/>
          </w:p>
          <w:p w:rsidR="00405353" w:rsidRPr="00C509F3" w:rsidRDefault="00405353" w:rsidP="00665F88">
            <w:pPr>
              <w:ind w:right="-141"/>
              <w:rPr>
                <w:bCs/>
                <w:sz w:val="26"/>
                <w:szCs w:val="26"/>
              </w:rPr>
            </w:pPr>
            <w:r w:rsidRPr="00C509F3">
              <w:rPr>
                <w:bCs/>
                <w:sz w:val="26"/>
                <w:szCs w:val="26"/>
              </w:rPr>
              <w:t>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4C549A">
        <w:trPr>
          <w:gridAfter w:val="2"/>
          <w:wAfter w:w="40" w:type="dxa"/>
          <w:trHeight w:val="1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53" w:rsidRPr="00C509F3" w:rsidRDefault="00405353" w:rsidP="00C509F3">
            <w:pPr>
              <w:jc w:val="center"/>
              <w:rPr>
                <w:sz w:val="26"/>
                <w:szCs w:val="26"/>
              </w:rPr>
            </w:pPr>
            <w:r w:rsidRPr="00C509F3">
              <w:rPr>
                <w:bCs/>
                <w:sz w:val="26"/>
                <w:szCs w:val="26"/>
              </w:rPr>
              <w:t>Відвідування молоддю рай</w:t>
            </w:r>
            <w:r w:rsidRPr="00C509F3">
              <w:rPr>
                <w:bCs/>
                <w:sz w:val="26"/>
                <w:szCs w:val="26"/>
              </w:rPr>
              <w:t>о</w:t>
            </w:r>
            <w:r w:rsidRPr="00C509F3">
              <w:rPr>
                <w:bCs/>
                <w:sz w:val="26"/>
                <w:szCs w:val="26"/>
              </w:rPr>
              <w:t xml:space="preserve">ну військових частин ЗСУ та зустрічей з учасниками </w:t>
            </w:r>
            <w:r w:rsidRPr="00C509F3">
              <w:rPr>
                <w:sz w:val="26"/>
                <w:szCs w:val="26"/>
              </w:rPr>
              <w:t>АТО,  учасниками Революції Гідн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сті, ветеранами УПА та ОУН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353" w:rsidRPr="00C509F3" w:rsidRDefault="00405353" w:rsidP="004C549A">
            <w:pPr>
              <w:rPr>
                <w:color w:val="000000"/>
                <w:sz w:val="26"/>
                <w:szCs w:val="26"/>
              </w:rPr>
            </w:pPr>
            <w:r w:rsidRPr="00C509F3">
              <w:rPr>
                <w:color w:val="000000"/>
                <w:sz w:val="26"/>
                <w:szCs w:val="26"/>
              </w:rPr>
              <w:t>Національно-патріотичне вих</w:t>
            </w:r>
            <w:r w:rsidRPr="00C509F3">
              <w:rPr>
                <w:color w:val="000000"/>
                <w:sz w:val="26"/>
                <w:szCs w:val="26"/>
              </w:rPr>
              <w:t>о</w:t>
            </w:r>
            <w:r w:rsidRPr="00C509F3">
              <w:rPr>
                <w:color w:val="000000"/>
                <w:sz w:val="26"/>
                <w:szCs w:val="26"/>
              </w:rPr>
              <w:t>вання дітей та м</w:t>
            </w:r>
            <w:r w:rsidRPr="00C509F3">
              <w:rPr>
                <w:color w:val="000000"/>
                <w:sz w:val="26"/>
                <w:szCs w:val="26"/>
              </w:rPr>
              <w:t>о</w:t>
            </w:r>
            <w:r w:rsidRPr="00C509F3">
              <w:rPr>
                <w:color w:val="000000"/>
                <w:sz w:val="26"/>
                <w:szCs w:val="26"/>
              </w:rPr>
              <w:t>лоді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ind w:right="-141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Ж</w:t>
            </w:r>
            <w:r w:rsidRPr="00C509F3">
              <w:rPr>
                <w:bCs/>
                <w:sz w:val="26"/>
                <w:szCs w:val="26"/>
              </w:rPr>
              <w:t>овтень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1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6.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Навчально-тренувальні збори з </w:t>
            </w:r>
            <w:proofErr w:type="spellStart"/>
            <w:r w:rsidRPr="00C509F3">
              <w:rPr>
                <w:sz w:val="26"/>
                <w:szCs w:val="26"/>
              </w:rPr>
              <w:t>пауерліфтингу</w:t>
            </w:r>
            <w:proofErr w:type="spellEnd"/>
            <w:r w:rsidRPr="00C509F3">
              <w:rPr>
                <w:sz w:val="26"/>
                <w:szCs w:val="26"/>
              </w:rPr>
              <w:t xml:space="preserve"> 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(Яворівської ДЮСШ, ГО «</w:t>
            </w:r>
            <w:proofErr w:type="spellStart"/>
            <w:r w:rsidRPr="00C509F3">
              <w:rPr>
                <w:sz w:val="26"/>
                <w:szCs w:val="26"/>
              </w:rPr>
              <w:t>Пауерліфтинг-Новояворівськ</w:t>
            </w:r>
            <w:proofErr w:type="spellEnd"/>
            <w:r w:rsidRPr="00C509F3">
              <w:rPr>
                <w:sz w:val="26"/>
                <w:szCs w:val="26"/>
              </w:rPr>
              <w:t>») в рамках підготовки до участі в Чемп</w:t>
            </w:r>
            <w:r w:rsidRPr="00C509F3">
              <w:rPr>
                <w:sz w:val="26"/>
                <w:szCs w:val="26"/>
              </w:rPr>
              <w:t>і</w:t>
            </w:r>
            <w:r w:rsidRPr="00C509F3">
              <w:rPr>
                <w:sz w:val="26"/>
                <w:szCs w:val="26"/>
              </w:rPr>
              <w:t xml:space="preserve">онаті України, Європейських етапах  з </w:t>
            </w:r>
            <w:proofErr w:type="spellStart"/>
            <w:r w:rsidRPr="00C509F3">
              <w:rPr>
                <w:sz w:val="26"/>
                <w:szCs w:val="26"/>
              </w:rPr>
              <w:t>пауерліфтингу</w:t>
            </w:r>
            <w:proofErr w:type="spellEnd"/>
            <w:r w:rsidRPr="00C509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Підготовка до уч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сті в Чемпіонаті України, Європе</w:t>
            </w:r>
            <w:r w:rsidRPr="00C509F3">
              <w:rPr>
                <w:sz w:val="26"/>
                <w:szCs w:val="26"/>
              </w:rPr>
              <w:t>й</w:t>
            </w:r>
            <w:r w:rsidRPr="00C509F3">
              <w:rPr>
                <w:sz w:val="26"/>
                <w:szCs w:val="26"/>
              </w:rPr>
              <w:t xml:space="preserve">ських етапах  з </w:t>
            </w:r>
            <w:proofErr w:type="spellStart"/>
            <w:r w:rsidRPr="00C509F3">
              <w:rPr>
                <w:sz w:val="26"/>
                <w:szCs w:val="26"/>
              </w:rPr>
              <w:t>п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уерліфтингу</w:t>
            </w:r>
            <w:proofErr w:type="spellEnd"/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sz w:val="26"/>
                <w:szCs w:val="26"/>
                <w:lang w:val="ru-RU"/>
              </w:rPr>
              <w:t>Ж</w:t>
            </w:r>
            <w:r w:rsidRPr="00C509F3">
              <w:rPr>
                <w:sz w:val="26"/>
                <w:szCs w:val="26"/>
                <w:lang w:val="ru-RU"/>
              </w:rPr>
              <w:t>овтень</w:t>
            </w:r>
            <w:proofErr w:type="spellEnd"/>
          </w:p>
          <w:p w:rsidR="00405353" w:rsidRPr="00C509F3" w:rsidRDefault="00405353" w:rsidP="00C509F3">
            <w:pPr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1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7.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9D424A" w:rsidRDefault="00405353" w:rsidP="009D424A">
            <w:pPr>
              <w:pStyle w:val="21"/>
              <w:tabs>
                <w:tab w:val="left" w:pos="3480"/>
              </w:tabs>
              <w:spacing w:line="240" w:lineRule="auto"/>
              <w:jc w:val="left"/>
              <w:rPr>
                <w:i w:val="0"/>
                <w:sz w:val="26"/>
                <w:szCs w:val="26"/>
              </w:rPr>
            </w:pPr>
            <w:r w:rsidRPr="009D424A">
              <w:rPr>
                <w:i w:val="0"/>
                <w:sz w:val="26"/>
                <w:szCs w:val="26"/>
              </w:rPr>
              <w:t>Відзначення переможців, призерів Чемпіонатів України, обласних змагань (одноразова винагорода найкращим спортсменам району)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ind w:left="33" w:right="-109"/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Популяризація в</w:t>
            </w:r>
            <w:r w:rsidRPr="00C509F3">
              <w:rPr>
                <w:sz w:val="26"/>
                <w:szCs w:val="26"/>
              </w:rPr>
              <w:t>и</w:t>
            </w:r>
            <w:r w:rsidRPr="00C509F3">
              <w:rPr>
                <w:sz w:val="26"/>
                <w:szCs w:val="26"/>
              </w:rPr>
              <w:t>дів спорту та под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льший розвиток спортивної майст</w:t>
            </w:r>
            <w:r w:rsidRPr="00C509F3">
              <w:rPr>
                <w:sz w:val="26"/>
                <w:szCs w:val="26"/>
              </w:rPr>
              <w:t>е</w:t>
            </w:r>
            <w:r w:rsidRPr="00C509F3">
              <w:rPr>
                <w:sz w:val="26"/>
                <w:szCs w:val="26"/>
              </w:rPr>
              <w:t>рності спортсменів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1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8.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Спортивні змагання пам’яті учасника АТО  </w:t>
            </w:r>
            <w:proofErr w:type="spellStart"/>
            <w:r w:rsidRPr="00C509F3">
              <w:rPr>
                <w:sz w:val="26"/>
                <w:szCs w:val="26"/>
              </w:rPr>
              <w:t>Василихи</w:t>
            </w:r>
            <w:proofErr w:type="spellEnd"/>
            <w:r w:rsidRPr="00C509F3">
              <w:rPr>
                <w:sz w:val="26"/>
                <w:szCs w:val="26"/>
              </w:rPr>
              <w:t xml:space="preserve"> П</w:t>
            </w:r>
            <w:r w:rsidRPr="00C509F3">
              <w:rPr>
                <w:sz w:val="26"/>
                <w:szCs w:val="26"/>
              </w:rPr>
              <w:t>е</w:t>
            </w:r>
            <w:r w:rsidRPr="00C509F3">
              <w:rPr>
                <w:sz w:val="26"/>
                <w:szCs w:val="26"/>
              </w:rPr>
              <w:t xml:space="preserve">тра 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Вшанування  пам’яті учасника АТО  </w:t>
            </w:r>
            <w:proofErr w:type="spellStart"/>
            <w:r w:rsidRPr="00C509F3">
              <w:rPr>
                <w:sz w:val="26"/>
                <w:szCs w:val="26"/>
              </w:rPr>
              <w:t>Василихи</w:t>
            </w:r>
            <w:proofErr w:type="spellEnd"/>
            <w:r w:rsidRPr="00C509F3">
              <w:rPr>
                <w:sz w:val="26"/>
                <w:szCs w:val="26"/>
              </w:rPr>
              <w:t xml:space="preserve"> Петра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C509F3">
              <w:rPr>
                <w:sz w:val="26"/>
                <w:szCs w:val="26"/>
              </w:rPr>
              <w:t>овтень</w:t>
            </w:r>
          </w:p>
          <w:p w:rsidR="00405353" w:rsidRPr="00C509F3" w:rsidRDefault="00405353" w:rsidP="00C509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1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9.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DE7F26" w:rsidRDefault="00405353" w:rsidP="00DE7F26">
            <w:pPr>
              <w:pStyle w:val="21"/>
              <w:tabs>
                <w:tab w:val="left" w:pos="3480"/>
              </w:tabs>
              <w:spacing w:line="240" w:lineRule="auto"/>
              <w:contextualSpacing/>
              <w:jc w:val="left"/>
              <w:rPr>
                <w:i w:val="0"/>
                <w:sz w:val="26"/>
                <w:szCs w:val="26"/>
              </w:rPr>
            </w:pPr>
            <w:r w:rsidRPr="00DE7F26">
              <w:rPr>
                <w:i w:val="0"/>
                <w:sz w:val="26"/>
                <w:szCs w:val="26"/>
              </w:rPr>
              <w:t>Відкритий районний турнір  з пауерліфтингу серед юнаків та дівчат    до   Дня Покрови  Пресвятої  Богородиці                         м. Яворів (Спортзал Яворівської ДЮСШ)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Популяризація та розвиток  </w:t>
            </w:r>
            <w:proofErr w:type="spellStart"/>
            <w:r w:rsidRPr="00C509F3">
              <w:rPr>
                <w:sz w:val="26"/>
                <w:szCs w:val="26"/>
              </w:rPr>
              <w:t>пауерл</w:t>
            </w:r>
            <w:r w:rsidRPr="00C509F3">
              <w:rPr>
                <w:sz w:val="26"/>
                <w:szCs w:val="26"/>
              </w:rPr>
              <w:t>і</w:t>
            </w:r>
            <w:r w:rsidRPr="00C509F3">
              <w:rPr>
                <w:sz w:val="26"/>
                <w:szCs w:val="26"/>
              </w:rPr>
              <w:t>фтингу</w:t>
            </w:r>
            <w:proofErr w:type="spellEnd"/>
            <w:r w:rsidRPr="00C509F3">
              <w:rPr>
                <w:sz w:val="26"/>
                <w:szCs w:val="26"/>
              </w:rPr>
              <w:t xml:space="preserve"> серед юн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ків та дівчат району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Жовтень - листопад</w:t>
            </w:r>
          </w:p>
          <w:p w:rsidR="00405353" w:rsidRPr="00C509F3" w:rsidRDefault="00405353" w:rsidP="00C509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1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10.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Спортивні змагання  пам’яті учасника АТО  </w:t>
            </w:r>
          </w:p>
          <w:p w:rsidR="00405353" w:rsidRPr="00C509F3" w:rsidRDefault="00405353" w:rsidP="00DE7F26">
            <w:pPr>
              <w:rPr>
                <w:sz w:val="26"/>
                <w:szCs w:val="26"/>
              </w:rPr>
            </w:pPr>
            <w:proofErr w:type="spellStart"/>
            <w:r w:rsidRPr="00C509F3">
              <w:rPr>
                <w:sz w:val="26"/>
                <w:szCs w:val="26"/>
              </w:rPr>
              <w:t>Прих</w:t>
            </w:r>
            <w:r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C509F3">
              <w:rPr>
                <w:sz w:val="26"/>
                <w:szCs w:val="26"/>
              </w:rPr>
              <w:t xml:space="preserve"> Юрія 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Вшанування  пам’яті учасника АТО  </w:t>
            </w:r>
          </w:p>
          <w:p w:rsidR="00405353" w:rsidRPr="00C509F3" w:rsidRDefault="00405353" w:rsidP="00DE7F26">
            <w:pPr>
              <w:rPr>
                <w:sz w:val="26"/>
                <w:szCs w:val="26"/>
              </w:rPr>
            </w:pPr>
            <w:proofErr w:type="spellStart"/>
            <w:r w:rsidRPr="00C509F3">
              <w:rPr>
                <w:sz w:val="26"/>
                <w:szCs w:val="26"/>
              </w:rPr>
              <w:t>Прих</w:t>
            </w:r>
            <w:r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C509F3">
              <w:rPr>
                <w:sz w:val="26"/>
                <w:szCs w:val="26"/>
              </w:rPr>
              <w:t xml:space="preserve"> Юрія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Жовтень </w:t>
            </w:r>
          </w:p>
          <w:p w:rsidR="00405353" w:rsidRPr="00C509F3" w:rsidRDefault="00405353" w:rsidP="00C509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1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11.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DE7F26" w:rsidRDefault="00405353" w:rsidP="00DE7F26">
            <w:pPr>
              <w:pStyle w:val="21"/>
              <w:tabs>
                <w:tab w:val="left" w:pos="3480"/>
              </w:tabs>
              <w:spacing w:line="240" w:lineRule="auto"/>
              <w:contextualSpacing/>
              <w:jc w:val="left"/>
              <w:rPr>
                <w:i w:val="0"/>
                <w:sz w:val="26"/>
                <w:szCs w:val="26"/>
              </w:rPr>
            </w:pPr>
            <w:r w:rsidRPr="00DE7F26">
              <w:rPr>
                <w:i w:val="0"/>
                <w:sz w:val="26"/>
                <w:szCs w:val="26"/>
              </w:rPr>
              <w:t xml:space="preserve">Відкритий районний турнір  з баскетболу серед юнаків та дівчат   до   Дня Покрови  Пресвятої  Богородиці                    </w:t>
            </w:r>
          </w:p>
          <w:p w:rsidR="00405353" w:rsidRPr="00DE7F26" w:rsidRDefault="00405353" w:rsidP="00DE7F26">
            <w:pPr>
              <w:pStyle w:val="21"/>
              <w:tabs>
                <w:tab w:val="left" w:pos="3480"/>
              </w:tabs>
              <w:spacing w:line="240" w:lineRule="auto"/>
              <w:contextualSpacing/>
              <w:jc w:val="left"/>
              <w:rPr>
                <w:i w:val="0"/>
                <w:sz w:val="26"/>
                <w:szCs w:val="26"/>
              </w:rPr>
            </w:pPr>
            <w:r w:rsidRPr="00DE7F26">
              <w:rPr>
                <w:i w:val="0"/>
                <w:sz w:val="26"/>
                <w:szCs w:val="26"/>
              </w:rPr>
              <w:t>м. Яворів  (Спортзал Яворівської ДЮСШ)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Популяризація та розвиток   баске</w:t>
            </w:r>
            <w:r w:rsidRPr="00C509F3">
              <w:rPr>
                <w:sz w:val="26"/>
                <w:szCs w:val="26"/>
              </w:rPr>
              <w:t>т</w:t>
            </w:r>
            <w:r w:rsidRPr="00C509F3">
              <w:rPr>
                <w:sz w:val="26"/>
                <w:szCs w:val="26"/>
              </w:rPr>
              <w:t>болу  серед юнаків та дівчат району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Жовтень</w:t>
            </w:r>
          </w:p>
          <w:p w:rsidR="00405353" w:rsidRPr="00C509F3" w:rsidRDefault="00405353" w:rsidP="00C509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1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12.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DE7F26" w:rsidRDefault="00405353" w:rsidP="00C509F3">
            <w:pPr>
              <w:ind w:right="-108"/>
              <w:rPr>
                <w:sz w:val="26"/>
                <w:szCs w:val="26"/>
              </w:rPr>
            </w:pPr>
            <w:r w:rsidRPr="00DE7F26">
              <w:rPr>
                <w:sz w:val="26"/>
                <w:szCs w:val="26"/>
              </w:rPr>
              <w:t xml:space="preserve">Змагання з настільного тенісу у </w:t>
            </w:r>
            <w:proofErr w:type="spellStart"/>
            <w:r w:rsidRPr="00DE7F26">
              <w:rPr>
                <w:sz w:val="26"/>
                <w:szCs w:val="26"/>
              </w:rPr>
              <w:t>м.Жовква</w:t>
            </w:r>
            <w:proofErr w:type="spellEnd"/>
            <w:r w:rsidRPr="00DE7F26">
              <w:rPr>
                <w:sz w:val="26"/>
                <w:szCs w:val="26"/>
              </w:rPr>
              <w:t>,         СК «</w:t>
            </w:r>
            <w:proofErr w:type="spellStart"/>
            <w:r w:rsidRPr="00DE7F26">
              <w:rPr>
                <w:sz w:val="26"/>
                <w:szCs w:val="26"/>
              </w:rPr>
              <w:t>ЛІРС</w:t>
            </w:r>
            <w:proofErr w:type="spellEnd"/>
            <w:r w:rsidRPr="00DE7F26">
              <w:rPr>
                <w:sz w:val="26"/>
                <w:szCs w:val="26"/>
              </w:rPr>
              <w:t xml:space="preserve">» 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Відповідно до  П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ложення про обл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сні комплексні зм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гання, за прогр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мою:  XXVІІІ спо</w:t>
            </w:r>
            <w:r w:rsidRPr="00C509F3">
              <w:rPr>
                <w:sz w:val="26"/>
                <w:szCs w:val="26"/>
              </w:rPr>
              <w:t>р</w:t>
            </w:r>
            <w:r w:rsidRPr="00C509F3">
              <w:rPr>
                <w:sz w:val="26"/>
                <w:szCs w:val="26"/>
              </w:rPr>
              <w:t>тивних Ігор Льві</w:t>
            </w:r>
            <w:r w:rsidRPr="00C509F3">
              <w:rPr>
                <w:sz w:val="26"/>
                <w:szCs w:val="26"/>
              </w:rPr>
              <w:t>в</w:t>
            </w:r>
            <w:r w:rsidRPr="00C509F3">
              <w:rPr>
                <w:sz w:val="26"/>
                <w:szCs w:val="26"/>
              </w:rPr>
              <w:t>щини, Х</w:t>
            </w:r>
            <w:r w:rsidRPr="00C509F3">
              <w:rPr>
                <w:sz w:val="26"/>
                <w:szCs w:val="26"/>
                <w:lang w:val="en-US"/>
              </w:rPr>
              <w:t>I</w:t>
            </w:r>
            <w:r w:rsidRPr="00C509F3">
              <w:rPr>
                <w:sz w:val="26"/>
                <w:szCs w:val="26"/>
              </w:rPr>
              <w:t>І обласних ігор ветеранів сп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lastRenderedPageBreak/>
              <w:t xml:space="preserve">рту та </w:t>
            </w:r>
            <w:r w:rsidRPr="00C509F3">
              <w:rPr>
                <w:sz w:val="26"/>
                <w:szCs w:val="26"/>
                <w:lang w:val="en-US"/>
              </w:rPr>
              <w:t>V</w:t>
            </w:r>
            <w:r w:rsidRPr="00C509F3">
              <w:rPr>
                <w:sz w:val="26"/>
                <w:szCs w:val="26"/>
              </w:rPr>
              <w:t xml:space="preserve"> змагань серед людей з інв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 xml:space="preserve">лідністю    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516A5B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lastRenderedPageBreak/>
              <w:t>19 жовтня</w:t>
            </w:r>
          </w:p>
          <w:p w:rsidR="00405353" w:rsidRPr="00C509F3" w:rsidRDefault="00405353" w:rsidP="00516A5B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2019</w:t>
            </w:r>
            <w:r>
              <w:rPr>
                <w:sz w:val="26"/>
                <w:szCs w:val="26"/>
              </w:rPr>
              <w:t xml:space="preserve"> р.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13.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ind w:right="-108"/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Участь в Чемпіонаті Львівс</w:t>
            </w:r>
            <w:r w:rsidRPr="00C509F3">
              <w:rPr>
                <w:sz w:val="26"/>
                <w:szCs w:val="26"/>
              </w:rPr>
              <w:t>ь</w:t>
            </w:r>
            <w:r w:rsidRPr="00C509F3">
              <w:rPr>
                <w:sz w:val="26"/>
                <w:szCs w:val="26"/>
              </w:rPr>
              <w:t xml:space="preserve">кої області з гандболу серед учнів 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Популяризація та розвиток    гандб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лу  серед учнів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Жовтень - листопад</w:t>
            </w:r>
          </w:p>
          <w:p w:rsidR="00405353" w:rsidRPr="00C509F3" w:rsidRDefault="00405353" w:rsidP="00C509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14.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ind w:right="-108"/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Всеукраїнський турнір </w:t>
            </w:r>
          </w:p>
          <w:p w:rsidR="00405353" w:rsidRPr="00C509F3" w:rsidRDefault="00405353" w:rsidP="00C509F3">
            <w:pPr>
              <w:ind w:right="-108"/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з гандболу «Кубок осені» </w:t>
            </w:r>
            <w:r>
              <w:rPr>
                <w:sz w:val="26"/>
                <w:szCs w:val="26"/>
              </w:rPr>
              <w:t xml:space="preserve">    </w:t>
            </w:r>
            <w:r w:rsidRPr="00C509F3">
              <w:rPr>
                <w:sz w:val="26"/>
                <w:szCs w:val="26"/>
              </w:rPr>
              <w:t xml:space="preserve"> м. Львів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Популяризація та розвиток    гандб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лу  серед молоді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C509F3">
              <w:rPr>
                <w:sz w:val="26"/>
                <w:szCs w:val="26"/>
              </w:rPr>
              <w:t>овтень</w:t>
            </w:r>
          </w:p>
          <w:p w:rsidR="00405353" w:rsidRPr="00C509F3" w:rsidRDefault="00405353" w:rsidP="00C509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15.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Змагання з волейболу (зон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 xml:space="preserve">льні) у м. Сокаль, </w:t>
            </w:r>
            <w:r>
              <w:rPr>
                <w:sz w:val="26"/>
                <w:szCs w:val="26"/>
              </w:rPr>
              <w:t xml:space="preserve">                </w:t>
            </w:r>
            <w:r w:rsidRPr="00C509F3">
              <w:rPr>
                <w:sz w:val="26"/>
                <w:szCs w:val="26"/>
              </w:rPr>
              <w:t xml:space="preserve"> м. Борислав, м. Броди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Відповідно до  П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ложення про обл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сні комплексні зм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гання, за прогр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мою:  XXVІІІ спо</w:t>
            </w:r>
            <w:r w:rsidRPr="00C509F3">
              <w:rPr>
                <w:sz w:val="26"/>
                <w:szCs w:val="26"/>
              </w:rPr>
              <w:t>р</w:t>
            </w:r>
            <w:r w:rsidRPr="00C509F3">
              <w:rPr>
                <w:sz w:val="26"/>
                <w:szCs w:val="26"/>
              </w:rPr>
              <w:t>тивних Ігор Льві</w:t>
            </w:r>
            <w:r w:rsidRPr="00C509F3">
              <w:rPr>
                <w:sz w:val="26"/>
                <w:szCs w:val="26"/>
              </w:rPr>
              <w:t>в</w:t>
            </w:r>
            <w:r w:rsidRPr="00C509F3">
              <w:rPr>
                <w:sz w:val="26"/>
                <w:szCs w:val="26"/>
              </w:rPr>
              <w:t>щини, Х</w:t>
            </w:r>
            <w:r w:rsidRPr="00C509F3">
              <w:rPr>
                <w:sz w:val="26"/>
                <w:szCs w:val="26"/>
                <w:lang w:val="en-US"/>
              </w:rPr>
              <w:t>I</w:t>
            </w:r>
            <w:r w:rsidRPr="00C509F3">
              <w:rPr>
                <w:sz w:val="26"/>
                <w:szCs w:val="26"/>
              </w:rPr>
              <w:t>І обласних ігор ветеранів сп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 xml:space="preserve">рту та </w:t>
            </w:r>
            <w:r w:rsidRPr="00C509F3">
              <w:rPr>
                <w:sz w:val="26"/>
                <w:szCs w:val="26"/>
                <w:lang w:val="en-US"/>
              </w:rPr>
              <w:t>V</w:t>
            </w:r>
            <w:r w:rsidRPr="00C509F3">
              <w:rPr>
                <w:sz w:val="26"/>
                <w:szCs w:val="26"/>
              </w:rPr>
              <w:t xml:space="preserve"> змагань серед людей з інв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 xml:space="preserve">лідністю    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516A5B">
            <w:pPr>
              <w:rPr>
                <w:sz w:val="26"/>
                <w:szCs w:val="26"/>
                <w:lang w:val="ru-RU"/>
              </w:rPr>
            </w:pPr>
            <w:r w:rsidRPr="00C509F3">
              <w:rPr>
                <w:sz w:val="26"/>
                <w:szCs w:val="26"/>
              </w:rPr>
              <w:t>5 жовтня</w:t>
            </w:r>
          </w:p>
          <w:p w:rsidR="00405353" w:rsidRPr="00C509F3" w:rsidRDefault="00405353" w:rsidP="00516A5B">
            <w:pPr>
              <w:rPr>
                <w:sz w:val="26"/>
                <w:szCs w:val="26"/>
                <w:lang w:val="ru-RU"/>
              </w:rPr>
            </w:pPr>
            <w:r w:rsidRPr="00C509F3">
              <w:rPr>
                <w:sz w:val="26"/>
                <w:szCs w:val="26"/>
                <w:lang w:val="ru-RU"/>
              </w:rPr>
              <w:t>2019</w:t>
            </w:r>
            <w:r>
              <w:rPr>
                <w:sz w:val="26"/>
                <w:szCs w:val="26"/>
                <w:lang w:val="ru-RU"/>
              </w:rPr>
              <w:t xml:space="preserve"> р.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16.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Змагання з бадмінтону у </w:t>
            </w:r>
            <w:r>
              <w:rPr>
                <w:sz w:val="26"/>
                <w:szCs w:val="26"/>
              </w:rPr>
              <w:t xml:space="preserve">     </w:t>
            </w:r>
            <w:r w:rsidRPr="00C509F3">
              <w:rPr>
                <w:sz w:val="26"/>
                <w:szCs w:val="26"/>
              </w:rPr>
              <w:t>м. Львів.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Відповідно до  П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ложення про обл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сні комплексні зм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гання, за прогр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мою:  XXVІІІ спо</w:t>
            </w:r>
            <w:r w:rsidRPr="00C509F3">
              <w:rPr>
                <w:sz w:val="26"/>
                <w:szCs w:val="26"/>
              </w:rPr>
              <w:t>р</w:t>
            </w:r>
            <w:r w:rsidRPr="00C509F3">
              <w:rPr>
                <w:sz w:val="26"/>
                <w:szCs w:val="26"/>
              </w:rPr>
              <w:t>тивних Ігор Льві</w:t>
            </w:r>
            <w:r w:rsidRPr="00C509F3">
              <w:rPr>
                <w:sz w:val="26"/>
                <w:szCs w:val="26"/>
              </w:rPr>
              <w:t>в</w:t>
            </w:r>
            <w:r w:rsidRPr="00C509F3">
              <w:rPr>
                <w:sz w:val="26"/>
                <w:szCs w:val="26"/>
              </w:rPr>
              <w:t>щини, Х</w:t>
            </w:r>
            <w:r w:rsidRPr="00C509F3">
              <w:rPr>
                <w:sz w:val="26"/>
                <w:szCs w:val="26"/>
                <w:lang w:val="en-US"/>
              </w:rPr>
              <w:t>I</w:t>
            </w:r>
            <w:r w:rsidRPr="00C509F3">
              <w:rPr>
                <w:sz w:val="26"/>
                <w:szCs w:val="26"/>
              </w:rPr>
              <w:t>І обласних ігор ветеранів сп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 xml:space="preserve">рту та </w:t>
            </w:r>
            <w:r w:rsidRPr="00C509F3">
              <w:rPr>
                <w:sz w:val="26"/>
                <w:szCs w:val="26"/>
                <w:lang w:val="en-US"/>
              </w:rPr>
              <w:t>V</w:t>
            </w:r>
            <w:r w:rsidRPr="00C509F3">
              <w:rPr>
                <w:sz w:val="26"/>
                <w:szCs w:val="26"/>
              </w:rPr>
              <w:t xml:space="preserve"> змагань серед людей з інв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 xml:space="preserve">лідністю    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</w:rPr>
              <w:t>Л</w:t>
            </w:r>
            <w:r w:rsidRPr="00C509F3">
              <w:rPr>
                <w:sz w:val="26"/>
                <w:szCs w:val="26"/>
              </w:rPr>
              <w:t>истопад</w:t>
            </w:r>
          </w:p>
          <w:p w:rsidR="00405353" w:rsidRPr="00C509F3" w:rsidRDefault="00405353" w:rsidP="00C509F3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17.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Змагання з волейболу (фінал)  у м. Стрий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Відповідно до  П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ложення про обл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сні комплексні зм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гання, за прогр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мою:  XXVІІІ спо</w:t>
            </w:r>
            <w:r w:rsidRPr="00C509F3">
              <w:rPr>
                <w:sz w:val="26"/>
                <w:szCs w:val="26"/>
              </w:rPr>
              <w:t>р</w:t>
            </w:r>
            <w:r w:rsidRPr="00C509F3">
              <w:rPr>
                <w:sz w:val="26"/>
                <w:szCs w:val="26"/>
              </w:rPr>
              <w:t>тивних Ігор Льві</w:t>
            </w:r>
            <w:r w:rsidRPr="00C509F3">
              <w:rPr>
                <w:sz w:val="26"/>
                <w:szCs w:val="26"/>
              </w:rPr>
              <w:t>в</w:t>
            </w:r>
            <w:r w:rsidRPr="00C509F3">
              <w:rPr>
                <w:sz w:val="26"/>
                <w:szCs w:val="26"/>
              </w:rPr>
              <w:t>щини, Х</w:t>
            </w:r>
            <w:r w:rsidRPr="00C509F3">
              <w:rPr>
                <w:sz w:val="26"/>
                <w:szCs w:val="26"/>
                <w:lang w:val="en-US"/>
              </w:rPr>
              <w:t>I</w:t>
            </w:r>
            <w:r w:rsidRPr="00C509F3">
              <w:rPr>
                <w:sz w:val="26"/>
                <w:szCs w:val="26"/>
              </w:rPr>
              <w:t>І обласних ігор ветеранів сп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 xml:space="preserve">рту та </w:t>
            </w:r>
            <w:r w:rsidRPr="00C509F3">
              <w:rPr>
                <w:sz w:val="26"/>
                <w:szCs w:val="26"/>
                <w:lang w:val="en-US"/>
              </w:rPr>
              <w:t>V</w:t>
            </w:r>
            <w:r w:rsidRPr="00C509F3">
              <w:rPr>
                <w:sz w:val="26"/>
                <w:szCs w:val="26"/>
              </w:rPr>
              <w:t xml:space="preserve"> змагань серед людей з інв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 xml:space="preserve">лідністю    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  <w:lang w:val="ru-RU"/>
              </w:rPr>
            </w:pPr>
            <w:r w:rsidRPr="00C509F3">
              <w:rPr>
                <w:sz w:val="26"/>
                <w:szCs w:val="26"/>
              </w:rPr>
              <w:t xml:space="preserve"> 2-3 лист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пада</w:t>
            </w:r>
            <w:r>
              <w:rPr>
                <w:sz w:val="26"/>
                <w:szCs w:val="26"/>
              </w:rPr>
              <w:t xml:space="preserve"> </w:t>
            </w:r>
            <w:r w:rsidRPr="00C509F3">
              <w:rPr>
                <w:sz w:val="26"/>
                <w:szCs w:val="26"/>
                <w:lang w:val="ru-RU"/>
              </w:rPr>
              <w:t>2019</w:t>
            </w:r>
            <w:r>
              <w:rPr>
                <w:sz w:val="26"/>
                <w:szCs w:val="26"/>
                <w:lang w:val="ru-RU"/>
              </w:rPr>
              <w:t xml:space="preserve"> р.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18.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Всеукраїнський турнір з</w:t>
            </w:r>
            <w:r>
              <w:rPr>
                <w:sz w:val="26"/>
                <w:szCs w:val="26"/>
              </w:rPr>
              <w:t xml:space="preserve">   </w:t>
            </w:r>
            <w:r w:rsidRPr="00C509F3">
              <w:rPr>
                <w:sz w:val="26"/>
                <w:szCs w:val="26"/>
              </w:rPr>
              <w:t xml:space="preserve"> гандболу серед дівчат «К</w:t>
            </w:r>
            <w:r w:rsidRPr="00C509F3">
              <w:rPr>
                <w:sz w:val="26"/>
                <w:szCs w:val="26"/>
              </w:rPr>
              <w:t>у</w:t>
            </w:r>
            <w:r w:rsidRPr="00C509F3">
              <w:rPr>
                <w:sz w:val="26"/>
                <w:szCs w:val="26"/>
              </w:rPr>
              <w:t>бок Галичини» у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м. </w:t>
            </w:r>
            <w:proofErr w:type="spellStart"/>
            <w:r w:rsidRPr="00C509F3">
              <w:rPr>
                <w:sz w:val="26"/>
                <w:szCs w:val="26"/>
              </w:rPr>
              <w:t>Новояворівськ</w:t>
            </w:r>
            <w:proofErr w:type="spellEnd"/>
            <w:r w:rsidRPr="00C509F3">
              <w:rPr>
                <w:sz w:val="26"/>
                <w:szCs w:val="26"/>
              </w:rPr>
              <w:t xml:space="preserve"> ФОК «Старт».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Популяризація та розвиток    гандб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 xml:space="preserve">лу  серед дівчат  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Жовтень – листопад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19.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 Відкритий районний турнір з </w:t>
            </w:r>
            <w:proofErr w:type="spellStart"/>
            <w:r w:rsidRPr="00C509F3">
              <w:rPr>
                <w:sz w:val="26"/>
                <w:szCs w:val="26"/>
              </w:rPr>
              <w:t>пауерліфтингу</w:t>
            </w:r>
            <w:proofErr w:type="spellEnd"/>
            <w:r w:rsidRPr="00C509F3">
              <w:rPr>
                <w:sz w:val="26"/>
                <w:szCs w:val="26"/>
              </w:rPr>
              <w:t xml:space="preserve"> серед юнаків та дівчат до Дня Св. Миколая у м. Яворів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Популяризація та розвиток   </w:t>
            </w:r>
            <w:proofErr w:type="spellStart"/>
            <w:r w:rsidRPr="00C509F3">
              <w:rPr>
                <w:sz w:val="26"/>
                <w:szCs w:val="26"/>
              </w:rPr>
              <w:t>пауерл</w:t>
            </w:r>
            <w:r w:rsidRPr="00C509F3">
              <w:rPr>
                <w:sz w:val="26"/>
                <w:szCs w:val="26"/>
              </w:rPr>
              <w:t>і</w:t>
            </w:r>
            <w:r w:rsidRPr="00C509F3">
              <w:rPr>
                <w:sz w:val="26"/>
                <w:szCs w:val="26"/>
              </w:rPr>
              <w:t>фтингу</w:t>
            </w:r>
            <w:proofErr w:type="spellEnd"/>
            <w:r w:rsidRPr="00C509F3">
              <w:rPr>
                <w:sz w:val="26"/>
                <w:szCs w:val="26"/>
              </w:rPr>
              <w:t xml:space="preserve">   серед юнаків та дівчат району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  <w:p w:rsidR="00405353" w:rsidRPr="00C509F3" w:rsidRDefault="00405353" w:rsidP="00C509F3">
            <w:pPr>
              <w:jc w:val="center"/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20.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Відкритий районний турнір  з гандболу серед дівчат до Дня Св. Миколая у м. Яворів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Популяризація та розвиток   гандболу серед дівчат райо</w:t>
            </w:r>
            <w:r>
              <w:rPr>
                <w:sz w:val="26"/>
                <w:szCs w:val="26"/>
              </w:rPr>
              <w:t>ну</w:t>
            </w:r>
            <w:r w:rsidRPr="00C509F3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ind w:left="-107"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Грудень</w:t>
            </w:r>
            <w:r w:rsidRPr="00C509F3">
              <w:rPr>
                <w:sz w:val="26"/>
                <w:szCs w:val="26"/>
              </w:rPr>
              <w:t xml:space="preserve"> </w:t>
            </w:r>
          </w:p>
          <w:p w:rsidR="00405353" w:rsidRPr="00C509F3" w:rsidRDefault="00405353" w:rsidP="00C509F3">
            <w:pPr>
              <w:ind w:left="-107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21.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DE7F26" w:rsidRDefault="00405353" w:rsidP="00DE7F26">
            <w:pPr>
              <w:pStyle w:val="21"/>
              <w:tabs>
                <w:tab w:val="left" w:pos="3480"/>
              </w:tabs>
              <w:spacing w:line="240" w:lineRule="auto"/>
              <w:jc w:val="left"/>
              <w:rPr>
                <w:i w:val="0"/>
                <w:sz w:val="26"/>
                <w:szCs w:val="26"/>
              </w:rPr>
            </w:pPr>
            <w:r w:rsidRPr="00DE7F26">
              <w:rPr>
                <w:i w:val="0"/>
                <w:sz w:val="26"/>
                <w:szCs w:val="26"/>
              </w:rPr>
              <w:t>Участь команди Яворівського району в баскетбольному турнірі  «Кубок осені» у м.Яворів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ind w:right="-109"/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Популяризація та розвиток баскетболу серед дівчат району.   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Жовтень - </w:t>
            </w:r>
            <w:r>
              <w:rPr>
                <w:sz w:val="26"/>
                <w:szCs w:val="26"/>
              </w:rPr>
              <w:t>Грудень</w:t>
            </w:r>
            <w:r w:rsidRPr="00C509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22.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Районний турнір з шашок пам’яті Героя Небесної Сотні Романа Варениці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Вшанування пам’яті Героя Н</w:t>
            </w:r>
            <w:r w:rsidRPr="00C509F3">
              <w:rPr>
                <w:sz w:val="26"/>
                <w:szCs w:val="26"/>
              </w:rPr>
              <w:t>е</w:t>
            </w:r>
            <w:r w:rsidRPr="00C509F3">
              <w:rPr>
                <w:sz w:val="26"/>
                <w:szCs w:val="26"/>
              </w:rPr>
              <w:t>бесної Сотні Ром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на Варениці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21-22</w:t>
            </w:r>
            <w:r>
              <w:rPr>
                <w:sz w:val="26"/>
                <w:szCs w:val="26"/>
              </w:rPr>
              <w:t>г</w:t>
            </w:r>
            <w:r w:rsidRPr="00C509F3">
              <w:rPr>
                <w:sz w:val="26"/>
                <w:szCs w:val="26"/>
              </w:rPr>
              <w:t>рудня 201</w:t>
            </w:r>
            <w:r>
              <w:rPr>
                <w:sz w:val="26"/>
                <w:szCs w:val="26"/>
              </w:rPr>
              <w:t>9 р.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23.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Участь в Чемпіонаті області з гандболу серед дітей.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Популяризація та розвиток гандболу серед дітей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  <w:r w:rsidRPr="00C509F3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24.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Вечір-реквієм з нагоди 101-ї річниці ЗУНР та 75-річчя з дня смерті  Митрополита А.Шептицького 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Вшанування пам’яті  митроп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 xml:space="preserve">лита А.Шептицького  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1 листопада  2019</w:t>
            </w:r>
            <w:r>
              <w:rPr>
                <w:sz w:val="26"/>
                <w:szCs w:val="26"/>
              </w:rPr>
              <w:t xml:space="preserve"> </w:t>
            </w:r>
            <w:r w:rsidRPr="00C509F3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.</w:t>
            </w:r>
            <w:r w:rsidRPr="00C509F3">
              <w:rPr>
                <w:sz w:val="26"/>
                <w:szCs w:val="26"/>
              </w:rPr>
              <w:t xml:space="preserve">                                         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jc w:val="both"/>
              <w:rPr>
                <w:sz w:val="26"/>
                <w:szCs w:val="26"/>
              </w:rPr>
            </w:pP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25.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Святковий концерт з нагоди Дня працівника культури та майстрів народного мистец</w:t>
            </w:r>
            <w:r w:rsidRPr="00C509F3">
              <w:rPr>
                <w:sz w:val="26"/>
                <w:szCs w:val="26"/>
              </w:rPr>
              <w:t>т</w:t>
            </w:r>
            <w:r w:rsidRPr="00C509F3">
              <w:rPr>
                <w:sz w:val="26"/>
                <w:szCs w:val="26"/>
              </w:rPr>
              <w:t>ва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Відзначення кр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щих працівників у сфері культури з нагоди професійн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го свята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jc w:val="center"/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9 листопада  </w:t>
            </w:r>
          </w:p>
          <w:p w:rsidR="00405353" w:rsidRPr="00C509F3" w:rsidRDefault="00405353" w:rsidP="004C5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C509F3">
              <w:rPr>
                <w:sz w:val="26"/>
                <w:szCs w:val="26"/>
              </w:rPr>
              <w:t>2019р.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26.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Свято духовного співу з н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годи 150-річчя від дня нар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 xml:space="preserve">дження Блаженного </w:t>
            </w:r>
            <w:proofErr w:type="spellStart"/>
            <w:r w:rsidRPr="00C509F3">
              <w:rPr>
                <w:sz w:val="26"/>
                <w:szCs w:val="26"/>
              </w:rPr>
              <w:t>Свяще</w:t>
            </w:r>
            <w:r w:rsidRPr="00C509F3">
              <w:rPr>
                <w:sz w:val="26"/>
                <w:szCs w:val="26"/>
              </w:rPr>
              <w:t>н</w:t>
            </w:r>
            <w:r w:rsidRPr="00C509F3">
              <w:rPr>
                <w:sz w:val="26"/>
                <w:szCs w:val="26"/>
              </w:rPr>
              <w:t>номученика</w:t>
            </w:r>
            <w:proofErr w:type="spellEnd"/>
            <w:r w:rsidRPr="00C509F3">
              <w:rPr>
                <w:sz w:val="26"/>
                <w:szCs w:val="26"/>
              </w:rPr>
              <w:t xml:space="preserve"> Климентія Каз</w:t>
            </w:r>
            <w:r w:rsidRPr="00C509F3">
              <w:rPr>
                <w:sz w:val="26"/>
                <w:szCs w:val="26"/>
              </w:rPr>
              <w:t>и</w:t>
            </w:r>
            <w:r w:rsidRPr="00C509F3">
              <w:rPr>
                <w:sz w:val="26"/>
                <w:szCs w:val="26"/>
              </w:rPr>
              <w:t>мира Шептицького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Вшанування пам’яті Блаженного </w:t>
            </w:r>
            <w:proofErr w:type="spellStart"/>
            <w:r w:rsidRPr="00C509F3">
              <w:rPr>
                <w:sz w:val="26"/>
                <w:szCs w:val="26"/>
              </w:rPr>
              <w:t>Священномученика</w:t>
            </w:r>
            <w:proofErr w:type="spellEnd"/>
            <w:r w:rsidRPr="00C509F3">
              <w:rPr>
                <w:sz w:val="26"/>
                <w:szCs w:val="26"/>
              </w:rPr>
              <w:t xml:space="preserve"> Климентія Казим</w:t>
            </w:r>
            <w:r w:rsidRPr="00C509F3">
              <w:rPr>
                <w:sz w:val="26"/>
                <w:szCs w:val="26"/>
              </w:rPr>
              <w:t>и</w:t>
            </w:r>
            <w:r w:rsidRPr="00C509F3">
              <w:rPr>
                <w:sz w:val="26"/>
                <w:szCs w:val="26"/>
              </w:rPr>
              <w:t>ра Шептицького.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4C5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Pr="00C509F3">
              <w:rPr>
                <w:sz w:val="26"/>
                <w:szCs w:val="26"/>
              </w:rPr>
              <w:t xml:space="preserve">истопад 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27.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Віче-реквієм з нагоди 6-ї рі</w:t>
            </w:r>
            <w:r w:rsidRPr="00C509F3">
              <w:rPr>
                <w:sz w:val="26"/>
                <w:szCs w:val="26"/>
              </w:rPr>
              <w:t>ч</w:t>
            </w:r>
            <w:r w:rsidRPr="00C509F3">
              <w:rPr>
                <w:sz w:val="26"/>
                <w:szCs w:val="26"/>
              </w:rPr>
              <w:t>ниці Дня Гідності та Свободи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DE7F26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Вшанування пам'</w:t>
            </w:r>
            <w:r w:rsidRPr="00C509F3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ті загиблих на Майдані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21 листопада</w:t>
            </w:r>
          </w:p>
          <w:p w:rsidR="00405353" w:rsidRPr="00C509F3" w:rsidRDefault="00405353" w:rsidP="004C549A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2019 р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28.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Акція «Запалимо свічку»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  <w:shd w:val="clear" w:color="auto" w:fill="FFFFFF"/>
              </w:rPr>
              <w:t>до Дня пам'яті </w:t>
            </w:r>
            <w:r w:rsidRPr="00C509F3">
              <w:rPr>
                <w:rStyle w:val="a8"/>
                <w:i w:val="0"/>
                <w:sz w:val="26"/>
                <w:szCs w:val="26"/>
                <w:shd w:val="clear" w:color="auto" w:fill="FFFFFF"/>
              </w:rPr>
              <w:t>жертв голод</w:t>
            </w:r>
            <w:r w:rsidRPr="00C509F3">
              <w:rPr>
                <w:rStyle w:val="a8"/>
                <w:i w:val="0"/>
                <w:sz w:val="26"/>
                <w:szCs w:val="26"/>
                <w:shd w:val="clear" w:color="auto" w:fill="FFFFFF"/>
              </w:rPr>
              <w:t>о</w:t>
            </w:r>
            <w:r w:rsidRPr="00C509F3">
              <w:rPr>
                <w:rStyle w:val="a8"/>
                <w:i w:val="0"/>
                <w:sz w:val="26"/>
                <w:szCs w:val="26"/>
                <w:shd w:val="clear" w:color="auto" w:fill="FFFFFF"/>
              </w:rPr>
              <w:t>мору</w:t>
            </w:r>
            <w:r w:rsidRPr="00C509F3">
              <w:rPr>
                <w:sz w:val="26"/>
                <w:szCs w:val="26"/>
                <w:shd w:val="clear" w:color="auto" w:fill="FFFFFF"/>
              </w:rPr>
              <w:t> 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 Вшанування пам’яті  жертв г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лодоморів 1932-1933рр. в Україні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23листопада 2019 р</w:t>
            </w:r>
            <w:r>
              <w:rPr>
                <w:sz w:val="26"/>
                <w:szCs w:val="26"/>
              </w:rPr>
              <w:t>.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29.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Віче-реквієм до 149-ї річниці з Дня смерті М.Вербицького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Вшанування пам’яті М.Вербицького 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30.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Святковий концерт до Дня Збройних сил України у в/ч </w:t>
            </w:r>
            <w:proofErr w:type="spellStart"/>
            <w:r w:rsidRPr="00C509F3">
              <w:rPr>
                <w:sz w:val="26"/>
                <w:szCs w:val="26"/>
              </w:rPr>
              <w:t>м.Яворів</w:t>
            </w:r>
            <w:proofErr w:type="spellEnd"/>
            <w:r w:rsidRPr="00C509F3">
              <w:rPr>
                <w:sz w:val="26"/>
                <w:szCs w:val="26"/>
              </w:rPr>
              <w:t xml:space="preserve"> за участю народних колективів РНД «Сокіл».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  <w:shd w:val="clear" w:color="auto" w:fill="FFFFFF"/>
              </w:rPr>
              <w:t>Вшанування му</w:t>
            </w:r>
            <w:r w:rsidRPr="00C509F3">
              <w:rPr>
                <w:sz w:val="26"/>
                <w:szCs w:val="26"/>
                <w:shd w:val="clear" w:color="auto" w:fill="FFFFFF"/>
              </w:rPr>
              <w:t>ж</w:t>
            </w:r>
            <w:r w:rsidRPr="00C509F3">
              <w:rPr>
                <w:sz w:val="26"/>
                <w:szCs w:val="26"/>
                <w:shd w:val="clear" w:color="auto" w:fill="FFFFFF"/>
              </w:rPr>
              <w:t>ності, бойового п</w:t>
            </w:r>
            <w:r w:rsidRPr="00C509F3">
              <w:rPr>
                <w:sz w:val="26"/>
                <w:szCs w:val="26"/>
                <w:shd w:val="clear" w:color="auto" w:fill="FFFFFF"/>
              </w:rPr>
              <w:t>о</w:t>
            </w:r>
            <w:r w:rsidRPr="00C509F3">
              <w:rPr>
                <w:sz w:val="26"/>
                <w:szCs w:val="26"/>
                <w:shd w:val="clear" w:color="auto" w:fill="FFFFFF"/>
              </w:rPr>
              <w:t>двигу та героїзму захисників незал</w:t>
            </w:r>
            <w:r w:rsidRPr="00C509F3">
              <w:rPr>
                <w:sz w:val="26"/>
                <w:szCs w:val="26"/>
                <w:shd w:val="clear" w:color="auto" w:fill="FFFFFF"/>
              </w:rPr>
              <w:t>е</w:t>
            </w:r>
            <w:r w:rsidRPr="00C509F3">
              <w:rPr>
                <w:sz w:val="26"/>
                <w:szCs w:val="26"/>
                <w:shd w:val="clear" w:color="auto" w:fill="FFFFFF"/>
              </w:rPr>
              <w:t>жності і територі</w:t>
            </w:r>
            <w:r w:rsidRPr="00C509F3">
              <w:rPr>
                <w:sz w:val="26"/>
                <w:szCs w:val="26"/>
                <w:shd w:val="clear" w:color="auto" w:fill="FFFFFF"/>
              </w:rPr>
              <w:t>а</w:t>
            </w:r>
            <w:r w:rsidRPr="00C509F3">
              <w:rPr>
                <w:sz w:val="26"/>
                <w:szCs w:val="26"/>
                <w:shd w:val="clear" w:color="auto" w:fill="FFFFFF"/>
              </w:rPr>
              <w:lastRenderedPageBreak/>
              <w:t>льної цілісності України, самові</w:t>
            </w:r>
            <w:r w:rsidRPr="00C509F3">
              <w:rPr>
                <w:sz w:val="26"/>
                <w:szCs w:val="26"/>
                <w:shd w:val="clear" w:color="auto" w:fill="FFFFFF"/>
              </w:rPr>
              <w:t>д</w:t>
            </w:r>
            <w:r w:rsidRPr="00C509F3">
              <w:rPr>
                <w:sz w:val="26"/>
                <w:szCs w:val="26"/>
                <w:shd w:val="clear" w:color="auto" w:fill="FFFFFF"/>
              </w:rPr>
              <w:t>даності громадян, які присвятили своє життя служінню Українському н</w:t>
            </w:r>
            <w:r w:rsidRPr="00C509F3">
              <w:rPr>
                <w:sz w:val="26"/>
                <w:szCs w:val="26"/>
                <w:shd w:val="clear" w:color="auto" w:fill="FFFFFF"/>
              </w:rPr>
              <w:t>а</w:t>
            </w:r>
            <w:r w:rsidRPr="00C509F3">
              <w:rPr>
                <w:sz w:val="26"/>
                <w:szCs w:val="26"/>
                <w:shd w:val="clear" w:color="auto" w:fill="FFFFFF"/>
              </w:rPr>
              <w:t>роду,  збереження та розвитку наці</w:t>
            </w:r>
            <w:r w:rsidRPr="00C509F3">
              <w:rPr>
                <w:sz w:val="26"/>
                <w:szCs w:val="26"/>
                <w:shd w:val="clear" w:color="auto" w:fill="FFFFFF"/>
              </w:rPr>
              <w:t>о</w:t>
            </w:r>
            <w:r w:rsidRPr="00C509F3">
              <w:rPr>
                <w:sz w:val="26"/>
                <w:szCs w:val="26"/>
                <w:shd w:val="clear" w:color="auto" w:fill="FFFFFF"/>
              </w:rPr>
              <w:t>нальних військових традицій і звитяг; сприяння подал</w:t>
            </w:r>
            <w:r w:rsidRPr="00C509F3">
              <w:rPr>
                <w:sz w:val="26"/>
                <w:szCs w:val="26"/>
                <w:shd w:val="clear" w:color="auto" w:fill="FFFFFF"/>
              </w:rPr>
              <w:t>ь</w:t>
            </w:r>
            <w:r w:rsidRPr="00C509F3">
              <w:rPr>
                <w:sz w:val="26"/>
                <w:szCs w:val="26"/>
                <w:shd w:val="clear" w:color="auto" w:fill="FFFFFF"/>
              </w:rPr>
              <w:t>шому зміцненню патріотичного духу у суспільстві, п</w:t>
            </w:r>
            <w:r w:rsidRPr="00C509F3">
              <w:rPr>
                <w:sz w:val="26"/>
                <w:szCs w:val="26"/>
                <w:shd w:val="clear" w:color="auto" w:fill="FFFFFF"/>
              </w:rPr>
              <w:t>о</w:t>
            </w:r>
            <w:r w:rsidRPr="00C509F3">
              <w:rPr>
                <w:sz w:val="26"/>
                <w:szCs w:val="26"/>
                <w:shd w:val="clear" w:color="auto" w:fill="FFFFFF"/>
              </w:rPr>
              <w:t>силення суспільної уваги та турботи про захисників рі</w:t>
            </w:r>
            <w:r w:rsidRPr="00C509F3">
              <w:rPr>
                <w:sz w:val="26"/>
                <w:szCs w:val="26"/>
                <w:shd w:val="clear" w:color="auto" w:fill="FFFFFF"/>
              </w:rPr>
              <w:t>д</w:t>
            </w:r>
            <w:r w:rsidRPr="00C509F3">
              <w:rPr>
                <w:sz w:val="26"/>
                <w:szCs w:val="26"/>
                <w:shd w:val="clear" w:color="auto" w:fill="FFFFFF"/>
              </w:rPr>
              <w:t>ної землі.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lastRenderedPageBreak/>
              <w:t>6 грудня 2019 р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lastRenderedPageBreak/>
              <w:t>31.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  <w:shd w:val="clear" w:color="auto" w:fill="FFFFFF"/>
              </w:rPr>
            </w:pPr>
            <w:r w:rsidRPr="00C509F3">
              <w:rPr>
                <w:sz w:val="26"/>
                <w:szCs w:val="26"/>
              </w:rPr>
              <w:t>Вечори-зустрічі, спогади з учасниками ліквідаторами до дня</w:t>
            </w:r>
            <w:r w:rsidRPr="00C509F3">
              <w:rPr>
                <w:rStyle w:val="a8"/>
                <w:i w:val="0"/>
                <w:sz w:val="26"/>
                <w:szCs w:val="26"/>
                <w:shd w:val="clear" w:color="auto" w:fill="FFFFFF"/>
              </w:rPr>
              <w:t xml:space="preserve"> вшанування учасників ліквідації наслідків аварії</w:t>
            </w:r>
            <w:r w:rsidRPr="00C509F3">
              <w:rPr>
                <w:sz w:val="26"/>
                <w:szCs w:val="26"/>
                <w:shd w:val="clear" w:color="auto" w:fill="FFFFFF"/>
              </w:rPr>
              <w:t> на 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rStyle w:val="a8"/>
                <w:i w:val="0"/>
                <w:sz w:val="26"/>
                <w:szCs w:val="26"/>
                <w:shd w:val="clear" w:color="auto" w:fill="FFFFFF"/>
              </w:rPr>
              <w:t>Чорнобильській</w:t>
            </w:r>
            <w:r w:rsidRPr="00C509F3">
              <w:rPr>
                <w:sz w:val="26"/>
                <w:szCs w:val="26"/>
                <w:shd w:val="clear" w:color="auto" w:fill="FFFFFF"/>
              </w:rPr>
              <w:t> АЕС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Вшанування уча</w:t>
            </w:r>
            <w:r w:rsidRPr="00C509F3">
              <w:rPr>
                <w:sz w:val="26"/>
                <w:szCs w:val="26"/>
              </w:rPr>
              <w:t>с</w:t>
            </w:r>
            <w:r w:rsidRPr="00C509F3">
              <w:rPr>
                <w:sz w:val="26"/>
                <w:szCs w:val="26"/>
              </w:rPr>
              <w:t>ників ліквідації н</w:t>
            </w:r>
            <w:r w:rsidRPr="00C509F3">
              <w:rPr>
                <w:sz w:val="26"/>
                <w:szCs w:val="26"/>
              </w:rPr>
              <w:t>а</w:t>
            </w:r>
            <w:r w:rsidRPr="00C509F3">
              <w:rPr>
                <w:sz w:val="26"/>
                <w:szCs w:val="26"/>
              </w:rPr>
              <w:t>слідків аварії на Чорнобильській АЕС.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14 грудня 2019 р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32.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Святковий концерт за участю  творчих колективів РНД «Сокіл» до Дня Святого М</w:t>
            </w:r>
            <w:r w:rsidRPr="00C509F3">
              <w:rPr>
                <w:sz w:val="26"/>
                <w:szCs w:val="26"/>
              </w:rPr>
              <w:t>и</w:t>
            </w:r>
            <w:r w:rsidRPr="00C509F3">
              <w:rPr>
                <w:sz w:val="26"/>
                <w:szCs w:val="26"/>
              </w:rPr>
              <w:t xml:space="preserve">колая. 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 xml:space="preserve">Виховання у дітей добра, милосердя, любові, щедрості. 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19 грудня 2019 р</w:t>
            </w:r>
            <w:r>
              <w:rPr>
                <w:sz w:val="26"/>
                <w:szCs w:val="26"/>
              </w:rPr>
              <w:t>.</w:t>
            </w:r>
            <w:r w:rsidRPr="00C509F3">
              <w:rPr>
                <w:sz w:val="26"/>
                <w:szCs w:val="26"/>
              </w:rPr>
              <w:t xml:space="preserve">                                       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BC69FD">
            <w:pPr>
              <w:rPr>
                <w:sz w:val="26"/>
                <w:szCs w:val="26"/>
              </w:rPr>
            </w:pPr>
            <w:r>
              <w:rPr>
                <w:color w:val="0D0D0D"/>
                <w:sz w:val="26"/>
                <w:szCs w:val="26"/>
              </w:rPr>
              <w:t>Н.</w:t>
            </w:r>
            <w:r w:rsidR="00BC69FD">
              <w:rPr>
                <w:color w:val="0D0D0D"/>
                <w:sz w:val="26"/>
                <w:szCs w:val="26"/>
              </w:rPr>
              <w:t>Л</w:t>
            </w:r>
            <w:r>
              <w:rPr>
                <w:color w:val="0D0D0D"/>
                <w:sz w:val="26"/>
                <w:szCs w:val="26"/>
              </w:rPr>
              <w:t>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33.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Фестиваль патріотичної пісні «Зміст нашого життя - бор</w:t>
            </w:r>
            <w:r w:rsidRPr="00C509F3">
              <w:rPr>
                <w:sz w:val="26"/>
                <w:szCs w:val="26"/>
              </w:rPr>
              <w:t>о</w:t>
            </w:r>
            <w:r w:rsidRPr="00C509F3">
              <w:rPr>
                <w:sz w:val="26"/>
                <w:szCs w:val="26"/>
              </w:rPr>
              <w:t>тьба»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Вшанування героїв всіх часів з нагоди Дня Захисника України.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C509F3" w:rsidRDefault="00405353" w:rsidP="00C509F3">
            <w:pPr>
              <w:rPr>
                <w:sz w:val="26"/>
                <w:szCs w:val="26"/>
              </w:rPr>
            </w:pPr>
            <w:r w:rsidRPr="00C509F3">
              <w:rPr>
                <w:sz w:val="26"/>
                <w:szCs w:val="26"/>
              </w:rPr>
              <w:t>13 жовтня 2019</w:t>
            </w:r>
            <w:r>
              <w:rPr>
                <w:sz w:val="26"/>
                <w:szCs w:val="26"/>
              </w:rPr>
              <w:t xml:space="preserve"> </w:t>
            </w:r>
            <w:r w:rsidRPr="00C509F3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.</w:t>
            </w:r>
            <w:r w:rsidRPr="00C509F3">
              <w:rPr>
                <w:sz w:val="26"/>
                <w:szCs w:val="26"/>
              </w:rPr>
              <w:t xml:space="preserve">  </w:t>
            </w: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  <w:p w:rsidR="00405353" w:rsidRPr="00C509F3" w:rsidRDefault="00405353" w:rsidP="00C509F3">
            <w:pPr>
              <w:rPr>
                <w:sz w:val="26"/>
                <w:szCs w:val="26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Н.Лялюк</w:t>
            </w:r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2E6959">
            <w:pPr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34.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4F774C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Конкурс плакатів на тему:   «СНІД - очима дітей»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4F774C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Популяризація зд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рового способу життя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4F774C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Листопад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4F774C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О.</w:t>
            </w:r>
            <w:proofErr w:type="spellStart"/>
            <w:r w:rsidRPr="00B346DC">
              <w:rPr>
                <w:sz w:val="26"/>
                <w:szCs w:val="26"/>
              </w:rPr>
              <w:t>Білан-Звізло</w:t>
            </w:r>
            <w:proofErr w:type="spellEnd"/>
          </w:p>
        </w:tc>
      </w:tr>
      <w:tr w:rsidR="00405353" w:rsidRPr="00B346DC" w:rsidTr="002E6959">
        <w:trPr>
          <w:gridAfter w:val="2"/>
          <w:wAfter w:w="40" w:type="dxa"/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2E695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35.</w:t>
            </w:r>
          </w:p>
        </w:tc>
        <w:tc>
          <w:tcPr>
            <w:tcW w:w="3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Закупівля солодких подару</w:t>
            </w:r>
            <w:r w:rsidRPr="00B346DC">
              <w:rPr>
                <w:sz w:val="26"/>
                <w:szCs w:val="26"/>
              </w:rPr>
              <w:t>н</w:t>
            </w:r>
            <w:r w:rsidRPr="00B346DC">
              <w:rPr>
                <w:sz w:val="26"/>
                <w:szCs w:val="26"/>
              </w:rPr>
              <w:t>ків для дітей із сімей, які опинилися в складних житт</w:t>
            </w:r>
            <w:r w:rsidRPr="00B346DC">
              <w:rPr>
                <w:sz w:val="26"/>
                <w:szCs w:val="26"/>
              </w:rPr>
              <w:t>є</w:t>
            </w:r>
            <w:r w:rsidRPr="00B346DC">
              <w:rPr>
                <w:sz w:val="26"/>
                <w:szCs w:val="26"/>
              </w:rPr>
              <w:t>вих обставинах та перебув</w:t>
            </w:r>
            <w:r w:rsidRPr="00B346DC">
              <w:rPr>
                <w:sz w:val="26"/>
                <w:szCs w:val="26"/>
              </w:rPr>
              <w:t>а</w:t>
            </w:r>
            <w:r w:rsidRPr="00B346DC">
              <w:rPr>
                <w:sz w:val="26"/>
                <w:szCs w:val="26"/>
              </w:rPr>
              <w:t>ли під соціальним супров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дом, з нагоди Дня Святого Миколая</w:t>
            </w:r>
          </w:p>
        </w:tc>
        <w:tc>
          <w:tcPr>
            <w:tcW w:w="24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Організація зміст</w:t>
            </w:r>
            <w:r w:rsidRPr="00B346DC">
              <w:rPr>
                <w:sz w:val="26"/>
                <w:szCs w:val="26"/>
              </w:rPr>
              <w:t>о</w:t>
            </w:r>
            <w:r w:rsidRPr="00B346DC">
              <w:rPr>
                <w:sz w:val="26"/>
                <w:szCs w:val="26"/>
              </w:rPr>
              <w:t>вного дозвілля д</w:t>
            </w:r>
            <w:r w:rsidRPr="00B346DC">
              <w:rPr>
                <w:sz w:val="26"/>
                <w:szCs w:val="26"/>
              </w:rPr>
              <w:t>і</w:t>
            </w:r>
            <w:r w:rsidRPr="00B346DC">
              <w:rPr>
                <w:sz w:val="26"/>
                <w:szCs w:val="26"/>
              </w:rPr>
              <w:t>тей</w:t>
            </w:r>
          </w:p>
        </w:tc>
        <w:tc>
          <w:tcPr>
            <w:tcW w:w="16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Грудень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353" w:rsidRPr="00B346DC" w:rsidRDefault="00405353" w:rsidP="00C509F3">
            <w:pPr>
              <w:jc w:val="both"/>
              <w:rPr>
                <w:sz w:val="26"/>
                <w:szCs w:val="26"/>
              </w:rPr>
            </w:pPr>
            <w:r w:rsidRPr="00B346DC">
              <w:rPr>
                <w:sz w:val="26"/>
                <w:szCs w:val="26"/>
              </w:rPr>
              <w:t>О.</w:t>
            </w:r>
            <w:proofErr w:type="spellStart"/>
            <w:r w:rsidRPr="00B346DC">
              <w:rPr>
                <w:sz w:val="26"/>
                <w:szCs w:val="26"/>
              </w:rPr>
              <w:t>Білан-Звізло</w:t>
            </w:r>
            <w:proofErr w:type="spellEnd"/>
          </w:p>
        </w:tc>
      </w:tr>
    </w:tbl>
    <w:p w:rsidR="002862E4" w:rsidRDefault="002862E4" w:rsidP="00AF49A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2862E4" w:rsidRDefault="002862E4" w:rsidP="00AF49A7">
      <w:pPr>
        <w:jc w:val="both"/>
        <w:rPr>
          <w:b/>
          <w:sz w:val="26"/>
          <w:szCs w:val="26"/>
        </w:rPr>
      </w:pPr>
    </w:p>
    <w:p w:rsidR="00AF49A7" w:rsidRPr="00B346DC" w:rsidRDefault="00AF49A7" w:rsidP="00AF49A7">
      <w:pPr>
        <w:jc w:val="both"/>
        <w:rPr>
          <w:b/>
          <w:sz w:val="26"/>
          <w:szCs w:val="26"/>
        </w:rPr>
      </w:pPr>
      <w:r w:rsidRPr="00B346DC">
        <w:rPr>
          <w:b/>
          <w:sz w:val="26"/>
          <w:szCs w:val="26"/>
        </w:rPr>
        <w:t>Керівник апарату</w:t>
      </w:r>
      <w:r w:rsidRPr="00B346DC">
        <w:rPr>
          <w:b/>
          <w:sz w:val="26"/>
          <w:szCs w:val="26"/>
        </w:rPr>
        <w:tab/>
      </w:r>
    </w:p>
    <w:p w:rsidR="00AF49A7" w:rsidRPr="00B346DC" w:rsidRDefault="00AF49A7" w:rsidP="00AF49A7">
      <w:pPr>
        <w:jc w:val="both"/>
        <w:rPr>
          <w:b/>
          <w:sz w:val="26"/>
          <w:szCs w:val="26"/>
        </w:rPr>
      </w:pPr>
      <w:r w:rsidRPr="00B346DC">
        <w:rPr>
          <w:b/>
          <w:sz w:val="26"/>
          <w:szCs w:val="26"/>
        </w:rPr>
        <w:t xml:space="preserve">райдержадміністрації                          </w:t>
      </w:r>
      <w:r w:rsidR="002862E4">
        <w:rPr>
          <w:b/>
          <w:sz w:val="26"/>
          <w:szCs w:val="26"/>
        </w:rPr>
        <w:t xml:space="preserve">           </w:t>
      </w:r>
      <w:r w:rsidRPr="00B346DC">
        <w:rPr>
          <w:b/>
          <w:sz w:val="26"/>
          <w:szCs w:val="26"/>
        </w:rPr>
        <w:t xml:space="preserve">                                    </w:t>
      </w:r>
      <w:r w:rsidR="000507EC" w:rsidRPr="00B346DC">
        <w:rPr>
          <w:b/>
          <w:sz w:val="26"/>
          <w:szCs w:val="26"/>
        </w:rPr>
        <w:t>З.</w:t>
      </w:r>
      <w:r w:rsidRPr="00B346DC">
        <w:rPr>
          <w:b/>
          <w:sz w:val="26"/>
          <w:szCs w:val="26"/>
        </w:rPr>
        <w:t xml:space="preserve">МІРИЛО </w:t>
      </w:r>
    </w:p>
    <w:p w:rsidR="00AF49A7" w:rsidRPr="00B346DC" w:rsidRDefault="00AF49A7" w:rsidP="00AF49A7">
      <w:pPr>
        <w:rPr>
          <w:sz w:val="26"/>
          <w:szCs w:val="26"/>
        </w:rPr>
      </w:pPr>
    </w:p>
    <w:p w:rsidR="00AF49A7" w:rsidRPr="00B346DC" w:rsidRDefault="00AF49A7" w:rsidP="00AF49A7">
      <w:pPr>
        <w:rPr>
          <w:sz w:val="26"/>
          <w:szCs w:val="26"/>
        </w:rPr>
      </w:pPr>
    </w:p>
    <w:p w:rsidR="00564C23" w:rsidRPr="00B346DC" w:rsidRDefault="00564C23">
      <w:pPr>
        <w:rPr>
          <w:sz w:val="26"/>
          <w:szCs w:val="26"/>
        </w:rPr>
      </w:pPr>
    </w:p>
    <w:sectPr w:rsidR="00564C23" w:rsidRPr="00B346DC" w:rsidSect="00700AE6">
      <w:pgSz w:w="11906" w:h="16838"/>
      <w:pgMar w:top="993" w:right="991" w:bottom="567" w:left="1418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24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AAF6C82"/>
    <w:multiLevelType w:val="hybridMultilevel"/>
    <w:tmpl w:val="E6F600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AF49A7"/>
    <w:rsid w:val="000019E5"/>
    <w:rsid w:val="00002671"/>
    <w:rsid w:val="00012CA4"/>
    <w:rsid w:val="0002023E"/>
    <w:rsid w:val="00037ADE"/>
    <w:rsid w:val="000409BE"/>
    <w:rsid w:val="00045459"/>
    <w:rsid w:val="000507EC"/>
    <w:rsid w:val="00056850"/>
    <w:rsid w:val="00056E60"/>
    <w:rsid w:val="000A52E2"/>
    <w:rsid w:val="000D662F"/>
    <w:rsid w:val="000E4005"/>
    <w:rsid w:val="000E5B73"/>
    <w:rsid w:val="00165C36"/>
    <w:rsid w:val="00172925"/>
    <w:rsid w:val="001C3F49"/>
    <w:rsid w:val="001E3DCC"/>
    <w:rsid w:val="001F69B7"/>
    <w:rsid w:val="002001CF"/>
    <w:rsid w:val="00212999"/>
    <w:rsid w:val="00230836"/>
    <w:rsid w:val="00280DEB"/>
    <w:rsid w:val="002862E4"/>
    <w:rsid w:val="00287FC6"/>
    <w:rsid w:val="002B0146"/>
    <w:rsid w:val="002B6FFB"/>
    <w:rsid w:val="002C4F6B"/>
    <w:rsid w:val="002C70CB"/>
    <w:rsid w:val="002D3464"/>
    <w:rsid w:val="002E06B9"/>
    <w:rsid w:val="002E470A"/>
    <w:rsid w:val="002E6959"/>
    <w:rsid w:val="002E77A7"/>
    <w:rsid w:val="002F62E3"/>
    <w:rsid w:val="00315AC3"/>
    <w:rsid w:val="003334DB"/>
    <w:rsid w:val="00363102"/>
    <w:rsid w:val="00364CA9"/>
    <w:rsid w:val="003652F3"/>
    <w:rsid w:val="0037532E"/>
    <w:rsid w:val="003A051F"/>
    <w:rsid w:val="003A1790"/>
    <w:rsid w:val="003A192D"/>
    <w:rsid w:val="003B5F53"/>
    <w:rsid w:val="003E1337"/>
    <w:rsid w:val="003F24D0"/>
    <w:rsid w:val="00404472"/>
    <w:rsid w:val="00405353"/>
    <w:rsid w:val="004053BE"/>
    <w:rsid w:val="00417AF7"/>
    <w:rsid w:val="00447F48"/>
    <w:rsid w:val="00460679"/>
    <w:rsid w:val="0048769A"/>
    <w:rsid w:val="00491901"/>
    <w:rsid w:val="004C2C0D"/>
    <w:rsid w:val="004C3059"/>
    <w:rsid w:val="004C549A"/>
    <w:rsid w:val="004D43B7"/>
    <w:rsid w:val="004D637B"/>
    <w:rsid w:val="004E1969"/>
    <w:rsid w:val="004F3D4A"/>
    <w:rsid w:val="004F53D3"/>
    <w:rsid w:val="004F774C"/>
    <w:rsid w:val="00516A5B"/>
    <w:rsid w:val="00522794"/>
    <w:rsid w:val="00525022"/>
    <w:rsid w:val="005425A9"/>
    <w:rsid w:val="00564C23"/>
    <w:rsid w:val="00577963"/>
    <w:rsid w:val="005838DB"/>
    <w:rsid w:val="00597783"/>
    <w:rsid w:val="0059791F"/>
    <w:rsid w:val="005D3BBE"/>
    <w:rsid w:val="005F6FB1"/>
    <w:rsid w:val="005F7F32"/>
    <w:rsid w:val="00600837"/>
    <w:rsid w:val="006058DF"/>
    <w:rsid w:val="00607619"/>
    <w:rsid w:val="00623ADF"/>
    <w:rsid w:val="00665F88"/>
    <w:rsid w:val="006703C0"/>
    <w:rsid w:val="00672AED"/>
    <w:rsid w:val="0068033A"/>
    <w:rsid w:val="006854D9"/>
    <w:rsid w:val="00686015"/>
    <w:rsid w:val="006A1F94"/>
    <w:rsid w:val="006A6CA9"/>
    <w:rsid w:val="006B2B8E"/>
    <w:rsid w:val="006D293A"/>
    <w:rsid w:val="006D43B6"/>
    <w:rsid w:val="006E1E75"/>
    <w:rsid w:val="006F452C"/>
    <w:rsid w:val="006F64E2"/>
    <w:rsid w:val="00700AE6"/>
    <w:rsid w:val="00706C71"/>
    <w:rsid w:val="00745180"/>
    <w:rsid w:val="007629CD"/>
    <w:rsid w:val="007D63C9"/>
    <w:rsid w:val="007D7AA7"/>
    <w:rsid w:val="007F4DC0"/>
    <w:rsid w:val="00802773"/>
    <w:rsid w:val="00820BC6"/>
    <w:rsid w:val="00821665"/>
    <w:rsid w:val="008274B7"/>
    <w:rsid w:val="00827C28"/>
    <w:rsid w:val="0083496A"/>
    <w:rsid w:val="00850ACC"/>
    <w:rsid w:val="00855E7F"/>
    <w:rsid w:val="00873489"/>
    <w:rsid w:val="00885D41"/>
    <w:rsid w:val="00892E59"/>
    <w:rsid w:val="00894416"/>
    <w:rsid w:val="00894C38"/>
    <w:rsid w:val="008A12D7"/>
    <w:rsid w:val="008B0931"/>
    <w:rsid w:val="008D1BCF"/>
    <w:rsid w:val="00912EF5"/>
    <w:rsid w:val="00915959"/>
    <w:rsid w:val="0092174A"/>
    <w:rsid w:val="00956582"/>
    <w:rsid w:val="0096638A"/>
    <w:rsid w:val="009826A7"/>
    <w:rsid w:val="009B70B3"/>
    <w:rsid w:val="009D11EC"/>
    <w:rsid w:val="009D424A"/>
    <w:rsid w:val="009E4BEB"/>
    <w:rsid w:val="00A14E71"/>
    <w:rsid w:val="00A16137"/>
    <w:rsid w:val="00A30A96"/>
    <w:rsid w:val="00A36A53"/>
    <w:rsid w:val="00A469DB"/>
    <w:rsid w:val="00A47D66"/>
    <w:rsid w:val="00A54892"/>
    <w:rsid w:val="00A60985"/>
    <w:rsid w:val="00A90974"/>
    <w:rsid w:val="00A9246F"/>
    <w:rsid w:val="00A9392A"/>
    <w:rsid w:val="00AA1041"/>
    <w:rsid w:val="00AB13A8"/>
    <w:rsid w:val="00AF35A7"/>
    <w:rsid w:val="00AF49A7"/>
    <w:rsid w:val="00B03E99"/>
    <w:rsid w:val="00B24D87"/>
    <w:rsid w:val="00B27D1A"/>
    <w:rsid w:val="00B30ECA"/>
    <w:rsid w:val="00B346DC"/>
    <w:rsid w:val="00B353FA"/>
    <w:rsid w:val="00B36014"/>
    <w:rsid w:val="00B62A57"/>
    <w:rsid w:val="00BA0293"/>
    <w:rsid w:val="00BA19BA"/>
    <w:rsid w:val="00BA5E2C"/>
    <w:rsid w:val="00BB6907"/>
    <w:rsid w:val="00BB69A7"/>
    <w:rsid w:val="00BC69FD"/>
    <w:rsid w:val="00BC77CA"/>
    <w:rsid w:val="00C24F32"/>
    <w:rsid w:val="00C316D6"/>
    <w:rsid w:val="00C3650B"/>
    <w:rsid w:val="00C4462D"/>
    <w:rsid w:val="00C509F3"/>
    <w:rsid w:val="00C53456"/>
    <w:rsid w:val="00C550F6"/>
    <w:rsid w:val="00C63497"/>
    <w:rsid w:val="00C87973"/>
    <w:rsid w:val="00C90C69"/>
    <w:rsid w:val="00C92F4C"/>
    <w:rsid w:val="00C968C2"/>
    <w:rsid w:val="00C979B9"/>
    <w:rsid w:val="00CA2C83"/>
    <w:rsid w:val="00CA44A2"/>
    <w:rsid w:val="00CC6EFE"/>
    <w:rsid w:val="00CD1C6A"/>
    <w:rsid w:val="00CD2221"/>
    <w:rsid w:val="00CF2EB9"/>
    <w:rsid w:val="00D03687"/>
    <w:rsid w:val="00D04F34"/>
    <w:rsid w:val="00D12070"/>
    <w:rsid w:val="00D36537"/>
    <w:rsid w:val="00D623B3"/>
    <w:rsid w:val="00D72C45"/>
    <w:rsid w:val="00DD4A05"/>
    <w:rsid w:val="00DE228D"/>
    <w:rsid w:val="00DE747F"/>
    <w:rsid w:val="00DE7F26"/>
    <w:rsid w:val="00DF62E7"/>
    <w:rsid w:val="00E001B5"/>
    <w:rsid w:val="00E06F02"/>
    <w:rsid w:val="00E13FFF"/>
    <w:rsid w:val="00E16813"/>
    <w:rsid w:val="00E2446B"/>
    <w:rsid w:val="00E26E02"/>
    <w:rsid w:val="00E50874"/>
    <w:rsid w:val="00E55616"/>
    <w:rsid w:val="00E60815"/>
    <w:rsid w:val="00E67073"/>
    <w:rsid w:val="00E6773F"/>
    <w:rsid w:val="00EA596C"/>
    <w:rsid w:val="00EB106A"/>
    <w:rsid w:val="00EB46D4"/>
    <w:rsid w:val="00ED38E6"/>
    <w:rsid w:val="00ED70B9"/>
    <w:rsid w:val="00EF1CEE"/>
    <w:rsid w:val="00EF389B"/>
    <w:rsid w:val="00F02E4D"/>
    <w:rsid w:val="00F045FB"/>
    <w:rsid w:val="00F07211"/>
    <w:rsid w:val="00F16247"/>
    <w:rsid w:val="00F167D7"/>
    <w:rsid w:val="00F21AF4"/>
    <w:rsid w:val="00F40873"/>
    <w:rsid w:val="00F614A9"/>
    <w:rsid w:val="00F87BE7"/>
    <w:rsid w:val="00F87C73"/>
    <w:rsid w:val="00F926B8"/>
    <w:rsid w:val="00FF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9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F49A7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AF49A7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9A7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AF49A7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21">
    <w:name w:val="Body Text 2"/>
    <w:basedOn w:val="a"/>
    <w:link w:val="22"/>
    <w:uiPriority w:val="99"/>
    <w:rsid w:val="00AF49A7"/>
    <w:pPr>
      <w:widowControl w:val="0"/>
      <w:spacing w:before="40" w:line="300" w:lineRule="auto"/>
      <w:jc w:val="center"/>
    </w:pPr>
    <w:rPr>
      <w:bCs/>
      <w:i/>
      <w:noProof/>
      <w:sz w:val="28"/>
      <w:szCs w:val="28"/>
    </w:rPr>
  </w:style>
  <w:style w:type="character" w:customStyle="1" w:styleId="22">
    <w:name w:val="Основний текст 2 Знак"/>
    <w:basedOn w:val="a0"/>
    <w:link w:val="21"/>
    <w:uiPriority w:val="99"/>
    <w:rsid w:val="00AF49A7"/>
    <w:rPr>
      <w:rFonts w:ascii="Times New Roman" w:eastAsia="Times New Roman" w:hAnsi="Times New Roman" w:cs="Times New Roman"/>
      <w:bCs/>
      <w:i/>
      <w:noProof/>
      <w:sz w:val="28"/>
      <w:szCs w:val="28"/>
      <w:lang w:val="uk-UA" w:eastAsia="ru-RU"/>
    </w:rPr>
  </w:style>
  <w:style w:type="paragraph" w:customStyle="1" w:styleId="wfxRecipient">
    <w:name w:val="wfxRecipient"/>
    <w:basedOn w:val="a"/>
    <w:rsid w:val="00AF49A7"/>
    <w:pPr>
      <w:spacing w:line="288" w:lineRule="auto"/>
      <w:jc w:val="both"/>
    </w:pPr>
    <w:rPr>
      <w:sz w:val="26"/>
      <w:szCs w:val="26"/>
    </w:rPr>
  </w:style>
  <w:style w:type="paragraph" w:styleId="a3">
    <w:name w:val="List Paragraph"/>
    <w:basedOn w:val="a"/>
    <w:uiPriority w:val="34"/>
    <w:qFormat/>
    <w:rsid w:val="00EB46D4"/>
    <w:pPr>
      <w:ind w:left="720"/>
      <w:contextualSpacing/>
    </w:pPr>
  </w:style>
  <w:style w:type="paragraph" w:styleId="a4">
    <w:name w:val="Body Text"/>
    <w:basedOn w:val="a"/>
    <w:link w:val="a5"/>
    <w:rsid w:val="00C24F32"/>
    <w:pPr>
      <w:autoSpaceDE/>
      <w:autoSpaceDN/>
      <w:jc w:val="center"/>
    </w:pPr>
    <w:rPr>
      <w:sz w:val="28"/>
    </w:rPr>
  </w:style>
  <w:style w:type="character" w:customStyle="1" w:styleId="a5">
    <w:name w:val="Основний текст Знак"/>
    <w:basedOn w:val="a0"/>
    <w:link w:val="a4"/>
    <w:rsid w:val="00C24F3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Hyperlink"/>
    <w:basedOn w:val="a0"/>
    <w:uiPriority w:val="99"/>
    <w:unhideWhenUsed/>
    <w:rsid w:val="00C979B9"/>
    <w:rPr>
      <w:color w:val="0000FF" w:themeColor="hyperlink"/>
      <w:u w:val="single"/>
    </w:rPr>
  </w:style>
  <w:style w:type="paragraph" w:customStyle="1" w:styleId="3">
    <w:name w:val="Абзац списку3"/>
    <w:basedOn w:val="a"/>
    <w:rsid w:val="00C979B9"/>
    <w:pPr>
      <w:autoSpaceDE/>
      <w:autoSpaceDN/>
      <w:spacing w:after="200" w:line="276" w:lineRule="auto"/>
      <w:ind w:left="720"/>
    </w:pPr>
    <w:rPr>
      <w:rFonts w:ascii="Calibri" w:eastAsia="MS Mincho" w:hAnsi="Calibri" w:cs="Calibri"/>
      <w:sz w:val="22"/>
      <w:szCs w:val="22"/>
      <w:lang w:val="ru-RU"/>
    </w:rPr>
  </w:style>
  <w:style w:type="paragraph" w:customStyle="1" w:styleId="Style18">
    <w:name w:val="Style18"/>
    <w:basedOn w:val="a"/>
    <w:uiPriority w:val="99"/>
    <w:semiHidden/>
    <w:rsid w:val="009826A7"/>
    <w:pPr>
      <w:widowControl w:val="0"/>
      <w:adjustRightInd w:val="0"/>
    </w:pPr>
    <w:rPr>
      <w:rFonts w:eastAsia="Calibri"/>
      <w:sz w:val="24"/>
      <w:szCs w:val="24"/>
      <w:lang w:val="ru-RU"/>
    </w:rPr>
  </w:style>
  <w:style w:type="paragraph" w:styleId="a7">
    <w:name w:val="Normal (Web)"/>
    <w:basedOn w:val="a"/>
    <w:uiPriority w:val="99"/>
    <w:rsid w:val="002F62E3"/>
    <w:pPr>
      <w:autoSpaceDE/>
      <w:autoSpaceDN/>
      <w:spacing w:before="100" w:beforeAutospacing="1" w:after="119"/>
    </w:pPr>
    <w:rPr>
      <w:rFonts w:eastAsia="Calibri"/>
      <w:sz w:val="24"/>
      <w:szCs w:val="24"/>
      <w:lang w:val="ru-RU"/>
    </w:rPr>
  </w:style>
  <w:style w:type="character" w:styleId="a8">
    <w:name w:val="Emphasis"/>
    <w:basedOn w:val="a0"/>
    <w:uiPriority w:val="99"/>
    <w:qFormat/>
    <w:rsid w:val="00C509F3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758E2-D561-4179-B07C-0B0E738DB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29951</Words>
  <Characters>17073</Characters>
  <Application>Microsoft Office Word</Application>
  <DocSecurity>0</DocSecurity>
  <Lines>142</Lines>
  <Paragraphs>93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BlackShine</Company>
  <LinksUpToDate>false</LinksUpToDate>
  <CharactersWithSpaces>46931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user_211</dc:creator>
  <cp:lastModifiedBy>userPC</cp:lastModifiedBy>
  <cp:revision>2</cp:revision>
  <cp:lastPrinted>2019-10-10T12:32:00Z</cp:lastPrinted>
  <dcterms:created xsi:type="dcterms:W3CDTF">2019-10-11T06:12:00Z</dcterms:created>
  <dcterms:modified xsi:type="dcterms:W3CDTF">2019-10-11T06:12:00Z</dcterms:modified>
</cp:coreProperties>
</file>